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5ECA" w:rsidRDefault="00B9206D" w:rsidP="00475ECA">
      <w:pPr>
        <w:jc w:val="center"/>
        <w:rPr>
          <w:rFonts w:ascii="Calibri" w:hAnsi="Calibri"/>
          <w:b/>
          <w:color w:val="808080"/>
          <w:sz w:val="40"/>
          <w:szCs w:val="40"/>
        </w:rPr>
      </w:pPr>
      <w:r w:rsidRPr="00475ECA">
        <w:rPr>
          <w:rFonts w:ascii="Calibri" w:hAnsi="Calibri"/>
          <w:b/>
          <w:noProof/>
          <w:color w:val="808080"/>
          <w:sz w:val="40"/>
          <w:szCs w:val="40"/>
        </w:rPr>
        <w:drawing>
          <wp:inline distT="0" distB="0" distL="0" distR="0">
            <wp:extent cx="2491105" cy="249110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a:picLocks/>
                    </pic:cNvPicPr>
                  </pic:nvPicPr>
                  <pic:blipFill>
                    <a:blip r:embed="rId7" cstate="print"/>
                    <a:stretch>
                      <a:fillRect/>
                    </a:stretch>
                  </pic:blipFill>
                  <pic:spPr bwMode="auto">
                    <a:xfrm>
                      <a:off x="0" y="0"/>
                      <a:ext cx="2491105" cy="2491105"/>
                    </a:xfrm>
                    <a:prstGeom prst="rect">
                      <a:avLst/>
                    </a:prstGeom>
                    <a:noFill/>
                    <a:ln>
                      <a:noFill/>
                    </a:ln>
                  </pic:spPr>
                </pic:pic>
              </a:graphicData>
            </a:graphic>
          </wp:inline>
        </w:drawing>
      </w:r>
      <w:r w:rsidR="00E17993">
        <w:rPr>
          <w:rFonts w:ascii="Calibri" w:hAnsi="Calibri"/>
          <w:b/>
          <w:color w:val="808080"/>
          <w:sz w:val="40"/>
          <w:szCs w:val="40"/>
        </w:rPr>
        <w:t xml:space="preserve"> </w:t>
      </w:r>
      <w:r w:rsidR="00475ECA">
        <w:rPr>
          <w:rFonts w:ascii="Calibri" w:hAnsi="Calibri"/>
          <w:b/>
          <w:color w:val="808080"/>
          <w:sz w:val="40"/>
          <w:szCs w:val="40"/>
        </w:rPr>
        <w:t xml:space="preserve">     </w:t>
      </w:r>
      <w:r w:rsidR="00952455">
        <w:rPr>
          <w:rFonts w:ascii="Calibri" w:hAnsi="Calibri"/>
          <w:b/>
          <w:color w:val="808080"/>
          <w:sz w:val="40"/>
          <w:szCs w:val="40"/>
        </w:rPr>
        <w:t xml:space="preserve"> </w:t>
      </w:r>
      <w:r w:rsidR="00475ECA">
        <w:rPr>
          <w:rFonts w:ascii="Calibri" w:hAnsi="Calibri"/>
          <w:b/>
          <w:color w:val="808080"/>
          <w:sz w:val="40"/>
          <w:szCs w:val="40"/>
        </w:rPr>
        <w:t xml:space="preserve"> </w:t>
      </w:r>
      <w:r w:rsidR="00952455">
        <w:rPr>
          <w:rFonts w:ascii="Calibri" w:hAnsi="Calibri"/>
          <w:b/>
          <w:color w:val="808080"/>
          <w:sz w:val="40"/>
          <w:szCs w:val="40"/>
        </w:rPr>
        <w:t xml:space="preserve">  </w:t>
      </w:r>
      <w:r w:rsidR="00475ECA">
        <w:rPr>
          <w:rFonts w:ascii="Calibri" w:hAnsi="Calibri"/>
          <w:b/>
          <w:color w:val="808080"/>
          <w:sz w:val="40"/>
          <w:szCs w:val="40"/>
        </w:rPr>
        <w:t xml:space="preserve">    </w:t>
      </w:r>
      <w:r w:rsidRPr="00952455">
        <w:rPr>
          <w:rFonts w:ascii="Calibri" w:hAnsi="Calibri"/>
          <w:b/>
          <w:noProof/>
          <w:color w:val="808080"/>
          <w:sz w:val="40"/>
          <w:szCs w:val="40"/>
        </w:rPr>
        <w:drawing>
          <wp:inline distT="0" distB="0" distL="0" distR="0">
            <wp:extent cx="2491105" cy="2491105"/>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a:picLocks/>
                    </pic:cNvPicPr>
                  </pic:nvPicPr>
                  <pic:blipFill>
                    <a:blip r:embed="rId8" cstate="print"/>
                    <a:stretch>
                      <a:fillRect/>
                    </a:stretch>
                  </pic:blipFill>
                  <pic:spPr bwMode="auto">
                    <a:xfrm>
                      <a:off x="0" y="0"/>
                      <a:ext cx="2491105" cy="2491105"/>
                    </a:xfrm>
                    <a:prstGeom prst="rect">
                      <a:avLst/>
                    </a:prstGeom>
                    <a:noFill/>
                    <a:ln>
                      <a:noFill/>
                    </a:ln>
                  </pic:spPr>
                </pic:pic>
              </a:graphicData>
            </a:graphic>
          </wp:inline>
        </w:drawing>
      </w:r>
    </w:p>
    <w:p w:rsidR="00475ECA" w:rsidRDefault="00475ECA" w:rsidP="00F75F4F">
      <w:pPr>
        <w:jc w:val="center"/>
        <w:rPr>
          <w:rFonts w:ascii="Calibri" w:hAnsi="Calibri"/>
          <w:b/>
          <w:color w:val="808080"/>
          <w:sz w:val="40"/>
          <w:szCs w:val="40"/>
        </w:rPr>
      </w:pPr>
    </w:p>
    <w:p w:rsidR="007D0139" w:rsidRDefault="00B9206D" w:rsidP="00F75F4F">
      <w:pPr>
        <w:jc w:val="center"/>
        <w:rPr>
          <w:rFonts w:ascii="Calibri" w:hAnsi="Calibri"/>
          <w:b/>
          <w:color w:val="808080"/>
          <w:sz w:val="40"/>
          <w:szCs w:val="40"/>
        </w:rPr>
      </w:pPr>
      <w:r w:rsidRPr="00280053">
        <w:rPr>
          <w:rFonts w:ascii="Calibri" w:hAnsi="Calibri"/>
          <w:b/>
          <w:noProof/>
          <w:color w:val="808080"/>
          <w:sz w:val="40"/>
          <w:szCs w:val="40"/>
        </w:rPr>
        <w:drawing>
          <wp:inline distT="0" distB="0" distL="0" distR="0">
            <wp:extent cx="1513205" cy="1387475"/>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3205" cy="1387475"/>
                    </a:xfrm>
                    <a:prstGeom prst="rect">
                      <a:avLst/>
                    </a:prstGeom>
                    <a:noFill/>
                    <a:ln>
                      <a:noFill/>
                    </a:ln>
                  </pic:spPr>
                </pic:pic>
              </a:graphicData>
            </a:graphic>
          </wp:inline>
        </w:drawing>
      </w:r>
    </w:p>
    <w:p w:rsidR="00475ECA" w:rsidRDefault="00475ECA" w:rsidP="00F75F4F">
      <w:pPr>
        <w:jc w:val="center"/>
        <w:rPr>
          <w:rFonts w:ascii="Calibri" w:hAnsi="Calibri"/>
        </w:rPr>
      </w:pPr>
    </w:p>
    <w:p w:rsidR="00952455" w:rsidRPr="00280053" w:rsidRDefault="00952455" w:rsidP="00F75F4F">
      <w:pPr>
        <w:jc w:val="center"/>
        <w:rPr>
          <w:rFonts w:ascii="Calibri" w:hAnsi="Calibri"/>
        </w:rPr>
      </w:pPr>
    </w:p>
    <w:p w:rsidR="00280053" w:rsidRPr="00DA23FD" w:rsidRDefault="00280053" w:rsidP="00280053">
      <w:pPr>
        <w:jc w:val="center"/>
        <w:rPr>
          <w:rFonts w:ascii="Calibri" w:hAnsi="Calibri"/>
          <w:b/>
          <w:color w:val="0070C0"/>
          <w:sz w:val="32"/>
          <w:szCs w:val="32"/>
        </w:rPr>
      </w:pPr>
      <w:r w:rsidRPr="00DA23FD">
        <w:rPr>
          <w:rFonts w:ascii="Calibri" w:hAnsi="Calibri"/>
          <w:b/>
          <w:color w:val="0070C0"/>
          <w:sz w:val="32"/>
          <w:szCs w:val="32"/>
        </w:rPr>
        <w:t>PARCOURS DE VISITE</w:t>
      </w:r>
    </w:p>
    <w:p w:rsidR="007D0139" w:rsidRPr="00DA23FD" w:rsidRDefault="00046F5E" w:rsidP="00280053">
      <w:pPr>
        <w:jc w:val="center"/>
        <w:rPr>
          <w:rFonts w:ascii="Calibri" w:hAnsi="Calibri"/>
          <w:color w:val="0070C0"/>
          <w:sz w:val="32"/>
          <w:szCs w:val="32"/>
        </w:rPr>
      </w:pPr>
      <w:r w:rsidRPr="00DA23FD">
        <w:rPr>
          <w:rFonts w:ascii="Calibri" w:hAnsi="Calibri"/>
          <w:color w:val="0070C0"/>
          <w:sz w:val="32"/>
          <w:szCs w:val="32"/>
        </w:rPr>
        <w:t>L</w:t>
      </w:r>
      <w:r w:rsidR="009771DF" w:rsidRPr="00DA23FD">
        <w:rPr>
          <w:rFonts w:ascii="Calibri" w:hAnsi="Calibri"/>
          <w:color w:val="0070C0"/>
          <w:sz w:val="32"/>
          <w:szCs w:val="32"/>
        </w:rPr>
        <w:t>e paysage</w:t>
      </w:r>
    </w:p>
    <w:p w:rsidR="00AD59B1" w:rsidRDefault="00AD59B1" w:rsidP="00475ECA">
      <w:pPr>
        <w:rPr>
          <w:rFonts w:ascii="Calibri" w:hAnsi="Calibri"/>
        </w:rPr>
      </w:pPr>
    </w:p>
    <w:p w:rsidR="00280053" w:rsidRDefault="00280053" w:rsidP="00280053">
      <w:pPr>
        <w:jc w:val="center"/>
        <w:rPr>
          <w:rFonts w:ascii="Calibri" w:hAnsi="Calibri"/>
          <w:sz w:val="20"/>
          <w:szCs w:val="20"/>
        </w:rPr>
      </w:pPr>
    </w:p>
    <w:p w:rsidR="00280053" w:rsidRDefault="00280053" w:rsidP="00280053">
      <w:pPr>
        <w:jc w:val="center"/>
        <w:rPr>
          <w:rFonts w:ascii="Calibri" w:hAnsi="Calibri"/>
          <w:sz w:val="20"/>
          <w:szCs w:val="20"/>
        </w:rPr>
      </w:pPr>
      <w:r>
        <w:rPr>
          <w:rFonts w:ascii="Calibri" w:hAnsi="Calibri"/>
          <w:sz w:val="20"/>
          <w:szCs w:val="20"/>
        </w:rPr>
        <w:t>S</w:t>
      </w:r>
      <w:r w:rsidRPr="009B6812">
        <w:rPr>
          <w:rFonts w:ascii="Calibri" w:hAnsi="Calibri"/>
          <w:sz w:val="20"/>
          <w:szCs w:val="20"/>
        </w:rPr>
        <w:t>ervice des publics</w:t>
      </w:r>
    </w:p>
    <w:p w:rsidR="00475ECA" w:rsidRDefault="00475ECA" w:rsidP="00280053">
      <w:pPr>
        <w:jc w:val="center"/>
        <w:rPr>
          <w:rFonts w:ascii="Calibri" w:hAnsi="Calibri"/>
        </w:rPr>
      </w:pPr>
    </w:p>
    <w:p w:rsidR="004314A2" w:rsidRPr="004314A2" w:rsidRDefault="004314A2" w:rsidP="00280053">
      <w:pPr>
        <w:jc w:val="center"/>
        <w:rPr>
          <w:rFonts w:ascii="Calibri" w:hAnsi="Calibri"/>
          <w:sz w:val="40"/>
          <w:szCs w:val="40"/>
        </w:rPr>
      </w:pPr>
    </w:p>
    <w:p w:rsidR="00475ECA" w:rsidRPr="009B6812" w:rsidRDefault="00B9206D" w:rsidP="00280053">
      <w:pPr>
        <w:jc w:val="center"/>
        <w:rPr>
          <w:rFonts w:ascii="Calibri" w:hAnsi="Calibri"/>
        </w:rPr>
      </w:pPr>
      <w:r w:rsidRPr="00475ECA">
        <w:rPr>
          <w:rFonts w:ascii="Calibri" w:hAnsi="Calibri"/>
          <w:noProof/>
        </w:rPr>
        <w:drawing>
          <wp:inline distT="0" distB="0" distL="0" distR="0">
            <wp:extent cx="2459355" cy="2459355"/>
            <wp:effectExtent l="0" t="0" r="4445" b="4445"/>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a:picLocks/>
                    </pic:cNvPicPr>
                  </pic:nvPicPr>
                  <pic:blipFill>
                    <a:blip r:embed="rId10" cstate="print"/>
                    <a:stretch>
                      <a:fillRect/>
                    </a:stretch>
                  </pic:blipFill>
                  <pic:spPr bwMode="auto">
                    <a:xfrm>
                      <a:off x="0" y="0"/>
                      <a:ext cx="2459355" cy="2459355"/>
                    </a:xfrm>
                    <a:prstGeom prst="rect">
                      <a:avLst/>
                    </a:prstGeom>
                    <a:noFill/>
                    <a:ln>
                      <a:noFill/>
                    </a:ln>
                  </pic:spPr>
                </pic:pic>
              </a:graphicData>
            </a:graphic>
          </wp:inline>
        </w:drawing>
      </w:r>
      <w:r w:rsidR="00475ECA">
        <w:rPr>
          <w:rFonts w:ascii="Calibri" w:hAnsi="Calibri"/>
        </w:rPr>
        <w:t xml:space="preserve">                      </w:t>
      </w:r>
      <w:r w:rsidRPr="00475ECA">
        <w:rPr>
          <w:rFonts w:ascii="Calibri" w:hAnsi="Calibri"/>
          <w:noProof/>
        </w:rPr>
        <w:drawing>
          <wp:inline distT="0" distB="0" distL="0" distR="0">
            <wp:extent cx="2461443" cy="2461443"/>
            <wp:effectExtent l="0" t="0" r="2540" b="254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a:picLocks/>
                    </pic:cNvPicPr>
                  </pic:nvPicPr>
                  <pic:blipFill>
                    <a:blip r:embed="rId11" cstate="print"/>
                    <a:stretch>
                      <a:fillRect/>
                    </a:stretch>
                  </pic:blipFill>
                  <pic:spPr bwMode="auto">
                    <a:xfrm>
                      <a:off x="0" y="0"/>
                      <a:ext cx="2461443" cy="2461443"/>
                    </a:xfrm>
                    <a:prstGeom prst="rect">
                      <a:avLst/>
                    </a:prstGeom>
                    <a:noFill/>
                    <a:ln>
                      <a:noFill/>
                    </a:ln>
                  </pic:spPr>
                </pic:pic>
              </a:graphicData>
            </a:graphic>
          </wp:inline>
        </w:drawing>
      </w:r>
    </w:p>
    <w:p w:rsidR="00280053" w:rsidRPr="00633E88" w:rsidRDefault="00AD59B1" w:rsidP="00952455">
      <w:pPr>
        <w:autoSpaceDE w:val="0"/>
        <w:autoSpaceDN w:val="0"/>
        <w:adjustRightInd w:val="0"/>
        <w:jc w:val="center"/>
        <w:rPr>
          <w:rFonts w:ascii="Calibri" w:hAnsi="Calibri"/>
          <w:b/>
          <w:color w:val="0070C0"/>
          <w:sz w:val="28"/>
          <w:szCs w:val="28"/>
        </w:rPr>
      </w:pPr>
      <w:r w:rsidRPr="00280053">
        <w:rPr>
          <w:rFonts w:ascii="Calibri" w:hAnsi="Calibri"/>
        </w:rPr>
        <w:br w:type="page"/>
      </w:r>
      <w:r w:rsidR="0093464E" w:rsidRPr="00951B49">
        <w:rPr>
          <w:rFonts w:ascii="Calibri" w:hAnsi="Calibri"/>
          <w:noProof/>
        </w:rPr>
        <w:lastRenderedPageBreak/>
        <w:pict>
          <v:oval id="Oval 98" o:spid="_x0000_s1044" style="position:absolute;left:0;text-align:left;margin-left:171pt;margin-top:604.9pt;width:27pt;height:27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" fillcolor="#fc0" stroked="f">
            <v:path arrowok="t"/>
            <o:lock v:ext="edit" aspectratio="t"/>
          </v:oval>
        </w:pict>
      </w:r>
      <w:r w:rsidR="0093464E" w:rsidRPr="00951B49">
        <w:rPr>
          <w:rFonts w:ascii="Calibri" w:hAnsi="Calibri"/>
          <w:noProof/>
        </w:rPr>
        <w:pict>
          <v:shapetype id="_x0000_t202" coordsize="21600,21600" o:spt="202" path="m,l,21600r21600,l21600,xe">
            <v:stroke joinstyle="miter"/>
            <v:path gradientshapeok="t" o:connecttype="rect"/>
          </v:shapetype>
          <v:shape id="Text Box 117" o:spid="_x0000_s1033" type="#_x0000_t202" style="position:absolute;left:0;text-align:left;margin-left:167.05pt;margin-top:604.9pt;width:36.85pt;height:75.4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" filled="f" stroked="f">
            <v:path arrowok="t"/>
            <v:textbox style="mso-next-textbox:#Text Box 117">
              <w:txbxContent>
                <w:p w:rsidR="00614234" w:rsidRPr="00614234" w:rsidRDefault="00614234" w:rsidP="00614234">
                  <w:pPr>
                    <w:rPr>
                      <w:rFonts w:ascii="Calibri" w:hAnsi="Calibri"/>
                      <w:b/>
                      <w:color w:val="FFFFFF"/>
                      <w:sz w:val="28"/>
                      <w:szCs w:val="28"/>
                    </w:rPr>
                  </w:pPr>
                  <w:r>
                    <w:rPr>
                      <w:rFonts w:ascii="Calibri" w:hAnsi="Calibri"/>
                      <w:b/>
                      <w:color w:val="FFFFFF"/>
                      <w:sz w:val="28"/>
                      <w:szCs w:val="28"/>
                    </w:rPr>
                    <w:t xml:space="preserve">  </w:t>
                  </w:r>
                  <w:r w:rsidR="004A7909">
                    <w:rPr>
                      <w:rFonts w:ascii="Calibri" w:hAnsi="Calibri"/>
                      <w:b/>
                      <w:color w:val="FFFFFF"/>
                      <w:sz w:val="28"/>
                      <w:szCs w:val="28"/>
                    </w:rPr>
                    <w:t>4</w:t>
                  </w:r>
                </w:p>
              </w:txbxContent>
            </v:textbox>
          </v:shape>
        </w:pict>
      </w:r>
      <w:r w:rsidR="0093464E" w:rsidRPr="00951B49">
        <w:rPr>
          <w:rFonts w:ascii="Calibri" w:hAnsi="Calibri"/>
          <w:noProof/>
        </w:rPr>
        <w:pict>
          <v:line id="Line 92" o:spid="_x0000_s1047" style="position:absolute;left:0;text-align:left;flip:y;z-index:251653120;visibility:visible" from="184.65pt,434.65pt" to="184.65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" strokecolor="#fc0" strokeweight="2.25pt">
            <o:lock v:ext="edit" shapetype="f"/>
          </v:line>
        </w:pict>
      </w:r>
      <w:r w:rsidR="0093464E">
        <w:rPr>
          <w:rFonts w:ascii="Calibri" w:hAnsi="Calibri"/>
          <w:noProof/>
        </w:rPr>
        <w:drawing>
          <wp:anchor distT="0" distB="0" distL="114300" distR="114300" simplePos="0" relativeHeight="251692032" behindDoc="0" locked="0" layoutInCell="1" allowOverlap="1">
            <wp:simplePos x="0" y="0"/>
            <wp:positionH relativeFrom="column">
              <wp:posOffset>2630805</wp:posOffset>
            </wp:positionH>
            <wp:positionV relativeFrom="paragraph">
              <wp:posOffset>5856605</wp:posOffset>
            </wp:positionV>
            <wp:extent cx="850900" cy="838200"/>
            <wp:effectExtent l="19050" t="0" r="6350" b="0"/>
            <wp:wrapNone/>
            <wp:docPr id="17"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74"/>
                    <pic:cNvPicPr>
                      <a:picLocks/>
                    </pic:cNvPicPr>
                  </pic:nvPicPr>
                  <pic:blipFill>
                    <a:blip r:embed="rId12" cstate="print"/>
                    <a:stretch>
                      <a:fillRect/>
                    </a:stretch>
                  </pic:blipFill>
                  <pic:spPr bwMode="auto">
                    <a:xfrm>
                      <a:off x="0" y="0"/>
                      <a:ext cx="850900" cy="838200"/>
                    </a:xfrm>
                    <a:prstGeom prst="rect">
                      <a:avLst/>
                    </a:prstGeom>
                    <a:noFill/>
                    <a:ln>
                      <a:noFill/>
                    </a:ln>
                  </pic:spPr>
                </pic:pic>
              </a:graphicData>
            </a:graphic>
          </wp:anchor>
        </w:drawing>
      </w:r>
      <w:r w:rsidR="0093464E">
        <w:rPr>
          <w:rFonts w:ascii="Calibri" w:hAnsi="Calibri"/>
          <w:noProof/>
        </w:rPr>
        <w:drawing>
          <wp:anchor distT="0" distB="0" distL="114300" distR="114300" simplePos="0" relativeHeight="251691008" behindDoc="0" locked="0" layoutInCell="1" allowOverlap="1">
            <wp:simplePos x="0" y="0"/>
            <wp:positionH relativeFrom="column">
              <wp:posOffset>2160905</wp:posOffset>
            </wp:positionH>
            <wp:positionV relativeFrom="paragraph">
              <wp:posOffset>4650105</wp:posOffset>
            </wp:positionV>
            <wp:extent cx="1035050" cy="1028700"/>
            <wp:effectExtent l="19050" t="0" r="0" b="0"/>
            <wp:wrapNone/>
            <wp:docPr id="71"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66"/>
                    <pic:cNvPicPr>
                      <a:picLocks/>
                    </pic:cNvPicPr>
                  </pic:nvPicPr>
                  <pic:blipFill>
                    <a:blip r:embed="rId13" cstate="print"/>
                    <a:stretch>
                      <a:fillRect/>
                    </a:stretch>
                  </pic:blipFill>
                  <pic:spPr bwMode="auto">
                    <a:xfrm>
                      <a:off x="0" y="0"/>
                      <a:ext cx="1035050" cy="1028700"/>
                    </a:xfrm>
                    <a:prstGeom prst="rect">
                      <a:avLst/>
                    </a:prstGeom>
                    <a:noFill/>
                    <a:ln>
                      <a:noFill/>
                    </a:ln>
                  </pic:spPr>
                </pic:pic>
              </a:graphicData>
            </a:graphic>
          </wp:anchor>
        </w:drawing>
      </w:r>
      <w:r w:rsidR="0093464E" w:rsidRPr="00951B49">
        <w:rPr>
          <w:rFonts w:ascii="Calibri" w:hAnsi="Calibri"/>
          <w:noProof/>
        </w:rPr>
        <w:pict>
          <v:oval id="Oval 90" o:spid="_x0000_s1046" style="position:absolute;left:0;text-align:left;margin-left:119.55pt;margin-top:617.15pt;width:27pt;height:27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" fillcolor="#fc0" stroked="f">
            <v:path arrowok="t"/>
            <o:lock v:ext="edit" aspectratio="t"/>
          </v:oval>
        </w:pict>
      </w:r>
      <w:r w:rsidR="0093464E" w:rsidRPr="00951B49">
        <w:rPr>
          <w:rFonts w:ascii="Calibri" w:hAnsi="Calibri"/>
          <w:noProof/>
        </w:rPr>
        <w:pict>
          <v:shape id="_x0000_s1060" type="#_x0000_t202" style="position:absolute;left:0;text-align:left;margin-left:110.8pt;margin-top:613.6pt;width:44.1pt;height:39.85pt;rotation:-90;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" filled="f" stroked="f">
            <v:path arrowok="t"/>
            <v:textbox style="mso-next-textbox:#_x0000_s1060">
              <w:txbxContent>
                <w:p w:rsidR="004A7909" w:rsidRPr="00614234" w:rsidRDefault="004A7909" w:rsidP="004A7909">
                  <w:pPr>
                    <w:rPr>
                      <w:rFonts w:ascii="Calibri" w:hAnsi="Calibri"/>
                      <w:b/>
                      <w:color w:val="FFFFFF"/>
                      <w:sz w:val="28"/>
                      <w:szCs w:val="28"/>
                    </w:rPr>
                  </w:pPr>
                  <w:r>
                    <w:rPr>
                      <w:rFonts w:ascii="Calibri" w:hAnsi="Calibri"/>
                      <w:b/>
                      <w:color w:val="FFFFFF"/>
                      <w:sz w:val="28"/>
                      <w:szCs w:val="28"/>
                    </w:rPr>
                    <w:t xml:space="preserve">  </w:t>
                  </w:r>
                  <w:r w:rsidR="0093464E">
                    <w:rPr>
                      <w:rFonts w:ascii="Calibri" w:hAnsi="Calibri"/>
                      <w:b/>
                      <w:color w:val="FFFFFF"/>
                      <w:sz w:val="28"/>
                      <w:szCs w:val="28"/>
                    </w:rPr>
                    <w:t xml:space="preserve">  </w:t>
                  </w:r>
                  <w:r>
                    <w:rPr>
                      <w:rFonts w:ascii="Calibri" w:hAnsi="Calibri"/>
                      <w:b/>
                      <w:color w:val="FFFFFF"/>
                      <w:sz w:val="28"/>
                      <w:szCs w:val="28"/>
                    </w:rPr>
                    <w:t>6</w:t>
                  </w:r>
                </w:p>
              </w:txbxContent>
            </v:textbox>
          </v:shape>
        </w:pict>
      </w:r>
      <w:r w:rsidR="0093464E">
        <w:rPr>
          <w:rFonts w:ascii="Calibri" w:hAnsi="Calibri"/>
          <w:noProof/>
        </w:rPr>
        <w:drawing>
          <wp:anchor distT="0" distB="0" distL="114300" distR="114300" simplePos="0" relativeHeight="251689984" behindDoc="0" locked="0" layoutInCell="1" allowOverlap="1">
            <wp:simplePos x="0" y="0"/>
            <wp:positionH relativeFrom="column">
              <wp:posOffset>1132205</wp:posOffset>
            </wp:positionH>
            <wp:positionV relativeFrom="paragraph">
              <wp:posOffset>4840605</wp:posOffset>
            </wp:positionV>
            <wp:extent cx="838200" cy="838200"/>
            <wp:effectExtent l="19050" t="0" r="0" b="0"/>
            <wp:wrapNone/>
            <wp:docPr id="87"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63"/>
                    <pic:cNvPicPr>
                      <a:picLocks/>
                    </pic:cNvPicPr>
                  </pic:nvPicPr>
                  <pic:blipFill>
                    <a:blip r:embed="rId14" cstate="print"/>
                    <a:stretch>
                      <a:fillRect/>
                    </a:stretch>
                  </pic:blipFill>
                  <pic:spPr bwMode="auto">
                    <a:xfrm>
                      <a:off x="0" y="0"/>
                      <a:ext cx="838200" cy="838200"/>
                    </a:xfrm>
                    <a:prstGeom prst="rect">
                      <a:avLst/>
                    </a:prstGeom>
                    <a:noFill/>
                    <a:ln>
                      <a:noFill/>
                    </a:ln>
                  </pic:spPr>
                </pic:pic>
              </a:graphicData>
            </a:graphic>
          </wp:anchor>
        </w:drawing>
      </w:r>
      <w:r w:rsidR="0093464E" w:rsidRPr="00951B49">
        <w:rPr>
          <w:rFonts w:ascii="Calibri" w:hAnsi="Calibri"/>
          <w:noProof/>
        </w:rPr>
        <w:pict>
          <v:line id="Line 106" o:spid="_x0000_s1048" style="position:absolute;left:0;text-align:left;flip:y;z-index:251683840;visibility:visible;mso-position-horizontal-relative:text;mso-position-vertical-relative:text" from="134.5pt,412.15pt" to="134.5pt,6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" strokecolor="#fc0" strokeweight="2.25pt">
            <o:lock v:ext="edit" shapetype="f"/>
          </v:line>
        </w:pict>
      </w:r>
      <w:r w:rsidR="0093464E">
        <w:rPr>
          <w:rFonts w:ascii="Calibri" w:hAnsi="Calibri"/>
          <w:noProof/>
        </w:rPr>
        <w:drawing>
          <wp:anchor distT="0" distB="0" distL="114300" distR="114300" simplePos="0" relativeHeight="251693056" behindDoc="0" locked="0" layoutInCell="1" allowOverlap="1">
            <wp:simplePos x="0" y="0"/>
            <wp:positionH relativeFrom="column">
              <wp:posOffset>471805</wp:posOffset>
            </wp:positionH>
            <wp:positionV relativeFrom="paragraph">
              <wp:posOffset>5856605</wp:posOffset>
            </wp:positionV>
            <wp:extent cx="806450" cy="787400"/>
            <wp:effectExtent l="19050" t="0" r="0" b="0"/>
            <wp:wrapNone/>
            <wp:docPr id="69"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5"/>
                    <pic:cNvPicPr>
                      <a:picLocks/>
                    </pic:cNvPicPr>
                  </pic:nvPicPr>
                  <pic:blipFill>
                    <a:blip r:embed="rId15" cstate="print"/>
                    <a:stretch>
                      <a:fillRect/>
                    </a:stretch>
                  </pic:blipFill>
                  <pic:spPr bwMode="auto">
                    <a:xfrm>
                      <a:off x="0" y="0"/>
                      <a:ext cx="806450" cy="787400"/>
                    </a:xfrm>
                    <a:prstGeom prst="rect">
                      <a:avLst/>
                    </a:prstGeom>
                    <a:noFill/>
                    <a:ln>
                      <a:noFill/>
                    </a:ln>
                  </pic:spPr>
                </pic:pic>
              </a:graphicData>
            </a:graphic>
          </wp:anchor>
        </w:drawing>
      </w:r>
      <w:r w:rsidR="0093464E">
        <w:rPr>
          <w:rFonts w:ascii="Calibri" w:hAnsi="Calibri"/>
          <w:noProof/>
        </w:rPr>
        <w:drawing>
          <wp:anchor distT="0" distB="0" distL="114300" distR="114300" simplePos="0" relativeHeight="251628542" behindDoc="0" locked="0" layoutInCell="1" allowOverlap="1">
            <wp:simplePos x="0" y="0"/>
            <wp:positionH relativeFrom="column">
              <wp:posOffset>3678555</wp:posOffset>
            </wp:positionH>
            <wp:positionV relativeFrom="paragraph">
              <wp:posOffset>5069205</wp:posOffset>
            </wp:positionV>
            <wp:extent cx="1231900" cy="1231900"/>
            <wp:effectExtent l="19050" t="0" r="6350" b="0"/>
            <wp:wrapNone/>
            <wp:docPr id="16"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74"/>
                    <pic:cNvPicPr>
                      <a:picLocks/>
                    </pic:cNvPicPr>
                  </pic:nvPicPr>
                  <pic:blipFill>
                    <a:blip r:embed="rId16" cstate="print"/>
                    <a:stretch>
                      <a:fillRect/>
                    </a:stretch>
                  </pic:blipFill>
                  <pic:spPr bwMode="auto">
                    <a:xfrm>
                      <a:off x="0" y="0"/>
                      <a:ext cx="1231900" cy="1231900"/>
                    </a:xfrm>
                    <a:prstGeom prst="rect">
                      <a:avLst/>
                    </a:prstGeom>
                    <a:noFill/>
                    <a:ln>
                      <a:noFill/>
                    </a:ln>
                  </pic:spPr>
                </pic:pic>
              </a:graphicData>
            </a:graphic>
          </wp:anchor>
        </w:drawing>
      </w:r>
      <w:r w:rsidR="0093464E" w:rsidRPr="00951B49">
        <w:rPr>
          <w:rFonts w:ascii="Calibri" w:hAnsi="Calibri"/>
          <w:noProof/>
        </w:rPr>
        <w:pict>
          <v:shape id="_x0000_s1063" type="#_x0000_t202" style="position:absolute;left:0;text-align:left;margin-left:289.65pt;margin-top:606.3pt;width:38.8pt;height:36pt;rotation:90;flip:x;z-index:251696128;visibility:visible;mso-position-horizontal-relative:text;mso-position-vertical-relative:text" filled="f" stroked="f">
            <v:path arrowok="t"/>
            <v:textbox style="mso-next-textbox:#_x0000_s1063">
              <w:txbxContent>
                <w:p w:rsidR="004A7909" w:rsidRPr="00614234" w:rsidRDefault="004A7909" w:rsidP="004A7909">
                  <w:pPr>
                    <w:rPr>
                      <w:rFonts w:ascii="Calibri" w:hAnsi="Calibri"/>
                      <w:b/>
                      <w:color w:val="FFFFFF"/>
                      <w:sz w:val="28"/>
                      <w:szCs w:val="28"/>
                    </w:rPr>
                  </w:pPr>
                  <w:r>
                    <w:rPr>
                      <w:rFonts w:ascii="Calibri" w:hAnsi="Calibri"/>
                      <w:b/>
                      <w:color w:val="FFFFFF"/>
                      <w:sz w:val="28"/>
                      <w:szCs w:val="28"/>
                    </w:rPr>
                    <w:t xml:space="preserve">   </w:t>
                  </w:r>
                  <w:r w:rsidR="0093464E">
                    <w:rPr>
                      <w:rFonts w:ascii="Calibri" w:hAnsi="Calibri"/>
                      <w:b/>
                      <w:color w:val="FFFFFF"/>
                      <w:sz w:val="28"/>
                      <w:szCs w:val="28"/>
                    </w:rPr>
                    <w:t xml:space="preserve"> </w:t>
                  </w:r>
                  <w:r>
                    <w:rPr>
                      <w:rFonts w:ascii="Calibri" w:hAnsi="Calibri"/>
                      <w:b/>
                      <w:color w:val="FFFFFF"/>
                      <w:sz w:val="28"/>
                      <w:szCs w:val="28"/>
                    </w:rPr>
                    <w:t>7</w:t>
                  </w:r>
                </w:p>
              </w:txbxContent>
            </v:textbox>
          </v:shape>
        </w:pict>
      </w:r>
      <w:r w:rsidR="0093464E" w:rsidRPr="00951B49">
        <w:rPr>
          <w:rFonts w:ascii="Calibri" w:hAnsi="Calibri"/>
          <w:noProof/>
        </w:rPr>
        <w:pict>
          <v:oval id="Oval 99" o:spid="_x0000_s1064" style="position:absolute;left:0;text-align:left;margin-left:296.5pt;margin-top:604.9pt;width:27pt;height:27pt;z-index:251629567;visibility:visible;mso-position-horizontal-relative:text;mso-position-vertical-relative:text" fillcolor="#fc0" stroked="f">
            <v:path arrowok="t"/>
            <o:lock v:ext="edit" aspectratio="t"/>
          </v:oval>
        </w:pict>
      </w:r>
      <w:r w:rsidR="0093464E">
        <w:rPr>
          <w:rFonts w:ascii="Calibri" w:hAnsi="Calibri"/>
          <w:noProof/>
        </w:rPr>
        <w:pict>
          <v:line id="Line 107" o:spid="_x0000_s1066" style="position:absolute;left:0;text-align:left;z-index:251627517;visibility:visible;mso-position-horizontal-relative:text;mso-position-vertical-relative:text" from="309.5pt,491.8pt" to="309.6pt,6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" strokecolor="#fc0" strokeweight="2.25pt">
            <o:lock v:ext="edit" shapetype="f"/>
          </v:line>
        </w:pict>
      </w:r>
      <w:r w:rsidR="0093464E" w:rsidRPr="00951B49">
        <w:rPr>
          <w:rFonts w:ascii="Calibri" w:hAnsi="Calibri"/>
          <w:noProof/>
        </w:rPr>
        <w:pict>
          <v:line id="Line 112" o:spid="_x0000_s1049" style="position:absolute;left:0;text-align:left;flip:x;z-index:251684864;visibility:visible;mso-position-horizontal-relative:text;mso-position-vertical-relative:text" from="90.15pt,477.15pt" to="90.45pt,6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" strokecolor="#fc0" strokeweight="2.25pt">
            <o:lock v:ext="edit" shapetype="f"/>
          </v:line>
        </w:pict>
      </w:r>
      <w:r w:rsidR="0093464E" w:rsidRPr="00951B49">
        <w:rPr>
          <w:rFonts w:ascii="Calibri" w:hAnsi="Calibri"/>
          <w:noProof/>
        </w:rPr>
        <w:pict>
          <v:oval id="Oval 100" o:spid="_x0000_s1052" style="position:absolute;left:0;text-align:left;margin-left:73.4pt;margin-top:583.75pt;width:27pt;height:27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" fillcolor="#fc0" stroked="f">
            <v:path arrowok="t"/>
            <o:lock v:ext="edit" aspectratio="t"/>
          </v:oval>
        </w:pict>
      </w:r>
      <w:r w:rsidR="0093464E" w:rsidRPr="00951B49">
        <w:rPr>
          <w:rFonts w:ascii="Calibri" w:hAnsi="Calibri"/>
          <w:noProof/>
        </w:rPr>
        <w:pict>
          <v:shape id="_x0000_s1062" type="#_x0000_t202" style="position:absolute;left:0;text-align:left;margin-left:67.85pt;margin-top:579.7pt;width:38.45pt;height:36pt;rotation:-90;z-index:25169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" filled="f" stroked="f">
            <v:path arrowok="t"/>
            <v:textbox style="mso-next-textbox:#_x0000_s1062">
              <w:txbxContent>
                <w:p w:rsidR="004A7909" w:rsidRPr="00614234" w:rsidRDefault="004A7909" w:rsidP="004A7909">
                  <w:pPr>
                    <w:rPr>
                      <w:rFonts w:ascii="Calibri" w:hAnsi="Calibri"/>
                      <w:b/>
                      <w:color w:val="FFFFFF"/>
                      <w:sz w:val="28"/>
                      <w:szCs w:val="28"/>
                    </w:rPr>
                  </w:pPr>
                  <w:r>
                    <w:rPr>
                      <w:rFonts w:ascii="Calibri" w:hAnsi="Calibri"/>
                      <w:b/>
                      <w:color w:val="FFFFFF"/>
                      <w:sz w:val="28"/>
                      <w:szCs w:val="28"/>
                    </w:rPr>
                    <w:t xml:space="preserve">  </w:t>
                  </w:r>
                  <w:r w:rsidR="0093464E">
                    <w:rPr>
                      <w:rFonts w:ascii="Calibri" w:hAnsi="Calibri"/>
                      <w:b/>
                      <w:color w:val="FFFFFF"/>
                      <w:sz w:val="28"/>
                      <w:szCs w:val="28"/>
                    </w:rPr>
                    <w:t xml:space="preserve"> </w:t>
                  </w:r>
                  <w:r>
                    <w:rPr>
                      <w:rFonts w:ascii="Calibri" w:hAnsi="Calibri"/>
                      <w:b/>
                      <w:color w:val="FFFFFF"/>
                      <w:sz w:val="28"/>
                      <w:szCs w:val="28"/>
                    </w:rPr>
                    <w:t>8</w:t>
                  </w:r>
                </w:p>
              </w:txbxContent>
            </v:textbox>
          </v:shape>
        </w:pict>
      </w:r>
      <w:r w:rsidR="0093464E" w:rsidRPr="00951B49">
        <w:rPr>
          <w:rFonts w:ascii="Calibri" w:hAnsi="Calibri"/>
          <w:noProof/>
        </w:rPr>
        <w:pict>
          <v:oval id="Oval 93" o:spid="_x0000_s1051" style="position:absolute;left:0;text-align:left;margin-left:255.5pt;margin-top:622.1pt;width:27pt;height:27pt;z-index:2516797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" fillcolor="#fc0" stroked="f">
            <v:path arrowok="t"/>
            <o:lock v:ext="edit" aspectratio="t"/>
          </v:oval>
        </w:pict>
      </w:r>
      <w:r w:rsidR="0093464E" w:rsidRPr="00951B49">
        <w:rPr>
          <w:rFonts w:ascii="Calibri" w:hAnsi="Calibri"/>
          <w:noProof/>
        </w:rPr>
        <w:pict>
          <v:shape id="_x0000_s1061" type="#_x0000_t202" style="position:absolute;left:0;text-align:left;margin-left:248.3pt;margin-top:621.45pt;width:38.45pt;height:29.9pt;rotation:-90;z-index:25169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" filled="f" stroked="f">
            <v:path arrowok="t"/>
            <v:textbox style="mso-next-textbox:#_x0000_s1061">
              <w:txbxContent>
                <w:p w:rsidR="004A7909" w:rsidRPr="00614234" w:rsidRDefault="004A7909" w:rsidP="004A7909">
                  <w:pPr>
                    <w:rPr>
                      <w:rFonts w:ascii="Calibri" w:hAnsi="Calibri"/>
                      <w:b/>
                      <w:color w:val="FFFFFF"/>
                      <w:sz w:val="28"/>
                      <w:szCs w:val="28"/>
                    </w:rPr>
                  </w:pPr>
                  <w:r>
                    <w:rPr>
                      <w:rFonts w:ascii="Calibri" w:hAnsi="Calibri"/>
                      <w:b/>
                      <w:color w:val="FFFFFF"/>
                      <w:sz w:val="28"/>
                      <w:szCs w:val="28"/>
                    </w:rPr>
                    <w:t xml:space="preserve">  </w:t>
                  </w:r>
                  <w:r w:rsidR="0093464E">
                    <w:rPr>
                      <w:rFonts w:ascii="Calibri" w:hAnsi="Calibri"/>
                      <w:b/>
                      <w:color w:val="FFFFFF"/>
                      <w:sz w:val="28"/>
                      <w:szCs w:val="28"/>
                    </w:rPr>
                    <w:t xml:space="preserve"> </w:t>
                  </w:r>
                  <w:r>
                    <w:rPr>
                      <w:rFonts w:ascii="Calibri" w:hAnsi="Calibri"/>
                      <w:b/>
                      <w:color w:val="FFFFFF"/>
                      <w:sz w:val="28"/>
                      <w:szCs w:val="28"/>
                    </w:rPr>
                    <w:t>5</w:t>
                  </w:r>
                </w:p>
              </w:txbxContent>
            </v:textbox>
          </v:shape>
        </w:pict>
      </w:r>
      <w:r w:rsidR="0093464E" w:rsidRPr="00951B49">
        <w:rPr>
          <w:rFonts w:ascii="Calibri" w:hAnsi="Calibri"/>
          <w:noProof/>
        </w:rPr>
        <w:pict>
          <v:line id="_x0000_s1050" style="position:absolute;left:0;text-align:left;z-index:251652096;visibility:visible;mso-position-horizontal-relative:text;mso-position-vertical-relative:text" from="268.15pt,509.4pt" to="268.25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" strokecolor="#fc0" strokeweight="2.25pt">
            <o:lock v:ext="edit" shapetype="f"/>
          </v:line>
        </w:pict>
      </w:r>
      <w:r w:rsidR="00951B49" w:rsidRPr="00951B49">
        <w:rPr>
          <w:rFonts w:ascii="Calibri" w:hAnsi="Calibri"/>
          <w:noProof/>
        </w:rPr>
        <w:pict>
          <v:shape id="Text Box 124" o:spid="_x0000_s1027" type="#_x0000_t202" style="position:absolute;left:0;text-align:left;margin-left:147.5pt;margin-top:289.05pt;width:38.25pt;height:36pt;rotation:90;flip:x;z-index:251670528;visibility:visible;mso-position-horizontal-relative:text;mso-position-vertical-relative:text" filled="f" stroked="f">
            <v:path arrowok="t"/>
            <v:textbox style="mso-next-textbox:#Text Box 124">
              <w:txbxContent>
                <w:p w:rsidR="009F134B" w:rsidRPr="00614234" w:rsidRDefault="009F134B" w:rsidP="009F134B">
                  <w:pPr>
                    <w:rPr>
                      <w:rFonts w:ascii="Calibri" w:hAnsi="Calibri"/>
                      <w:b/>
                      <w:color w:val="FFFFFF"/>
                      <w:sz w:val="28"/>
                      <w:szCs w:val="28"/>
                    </w:rPr>
                  </w:pPr>
                  <w:r>
                    <w:rPr>
                      <w:rFonts w:ascii="Calibri" w:hAnsi="Calibri"/>
                      <w:b/>
                      <w:color w:val="FFFFFF"/>
                      <w:sz w:val="28"/>
                      <w:szCs w:val="28"/>
                    </w:rPr>
                    <w:t xml:space="preserve"> </w:t>
                  </w:r>
                  <w:r w:rsidR="008C356A">
                    <w:rPr>
                      <w:rFonts w:ascii="Calibri" w:hAnsi="Calibri"/>
                      <w:b/>
                      <w:color w:val="FFFFFF"/>
                      <w:sz w:val="28"/>
                      <w:szCs w:val="28"/>
                    </w:rPr>
                    <w:t xml:space="preserve">  1</w:t>
                  </w:r>
                </w:p>
              </w:txbxContent>
            </v:textbox>
          </v:shape>
        </w:pict>
      </w:r>
      <w:r w:rsidR="00951B49" w:rsidRPr="00951B49">
        <w:rPr>
          <w:rFonts w:ascii="Calibri" w:hAnsi="Calibri"/>
          <w:noProof/>
        </w:rPr>
        <w:pict>
          <v:oval id="Oval 89" o:spid="_x0000_s1026" style="position:absolute;left:0;text-align:left;margin-left:282.5pt;margin-top:251.85pt;width:27pt;height:27pt;z-index:251659264;visibility:visible;mso-position-horizontal-relative:text;mso-position-vertical-relative:text" fillcolor="#fc0" stroked="f">
            <v:path arrowok="t"/>
            <o:lock v:ext="edit" aspectratio="t"/>
          </v:oval>
        </w:pict>
      </w:r>
      <w:r w:rsidR="00951B49" w:rsidRPr="00951B49">
        <w:rPr>
          <w:rFonts w:ascii="Calibri" w:hAnsi="Calibri"/>
          <w:noProof/>
        </w:rPr>
        <w:pict>
          <v:shape id="Text Box 114" o:spid="_x0000_s1058" type="#_x0000_t202" style="position:absolute;left:0;text-align:left;margin-left:280.8pt;margin-top:250.6pt;width:38.45pt;height:36pt;rotation:-90;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" filled="f" stroked="f">
            <v:path arrowok="t"/>
            <v:textbox style="mso-next-textbox:#Text Box 114">
              <w:txbxContent>
                <w:p w:rsidR="00614234" w:rsidRPr="00614234" w:rsidRDefault="00614234">
                  <w:pPr>
                    <w:rPr>
                      <w:rFonts w:ascii="Calibri" w:hAnsi="Calibri"/>
                      <w:b/>
                      <w:color w:val="FFFFFF"/>
                      <w:sz w:val="28"/>
                      <w:szCs w:val="28"/>
                    </w:rPr>
                  </w:pPr>
                  <w:r>
                    <w:rPr>
                      <w:rFonts w:ascii="Calibri" w:hAnsi="Calibri"/>
                      <w:b/>
                      <w:color w:val="FFFFFF"/>
                      <w:sz w:val="28"/>
                      <w:szCs w:val="28"/>
                    </w:rPr>
                    <w:t xml:space="preserve">  </w:t>
                  </w:r>
                  <w:r w:rsidR="00C05A4B">
                    <w:rPr>
                      <w:rFonts w:ascii="Calibri" w:hAnsi="Calibri"/>
                      <w:b/>
                      <w:color w:val="FFFFFF"/>
                      <w:sz w:val="28"/>
                      <w:szCs w:val="28"/>
                    </w:rPr>
                    <w:t>2</w:t>
                  </w:r>
                </w:p>
              </w:txbxContent>
            </v:textbox>
          </v:shape>
        </w:pict>
      </w:r>
      <w:r w:rsidR="00951B49" w:rsidRPr="00951B49">
        <w:rPr>
          <w:rFonts w:ascii="Calibri" w:hAnsi="Calibri"/>
          <w:noProof/>
        </w:rPr>
        <w:pict>
          <v:line id="Line 91" o:spid="_x0000_s1057" style="position:absolute;left:0;text-align:left;flip:y;z-index:251660288;visibility:visible;mso-position-horizontal-relative:text;mso-position-vertical-relative:text" from="296.5pt,121.15pt" to="296.5pt,2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" strokecolor="#fc0" strokeweight="2.25pt">
            <o:lock v:ext="edit" shapetype="f"/>
          </v:line>
        </w:pict>
      </w:r>
      <w:r w:rsidR="000E4A66">
        <w:rPr>
          <w:noProof/>
        </w:rPr>
        <w:drawing>
          <wp:anchor distT="0" distB="0" distL="114300" distR="114300" simplePos="0" relativeHeight="251687936" behindDoc="0" locked="0" layoutInCell="1" allowOverlap="1">
            <wp:simplePos x="0" y="0"/>
            <wp:positionH relativeFrom="column">
              <wp:posOffset>2636787</wp:posOffset>
            </wp:positionH>
            <wp:positionV relativeFrom="paragraph">
              <wp:posOffset>234172</wp:posOffset>
            </wp:positionV>
            <wp:extent cx="1446530" cy="1446530"/>
            <wp:effectExtent l="0" t="0" r="1270" b="1270"/>
            <wp:wrapNone/>
            <wp:docPr id="88"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64"/>
                    <pic:cNvPicPr>
                      <a:picLocks/>
                    </pic:cNvPicPr>
                  </pic:nvPicPr>
                  <pic:blipFill>
                    <a:blip r:embed="rId17" cstate="print"/>
                    <a:stretch>
                      <a:fillRect/>
                    </a:stretch>
                  </pic:blipFill>
                  <pic:spPr bwMode="auto">
                    <a:xfrm>
                      <a:off x="0" y="0"/>
                      <a:ext cx="1446530" cy="1446530"/>
                    </a:xfrm>
                    <a:prstGeom prst="rect">
                      <a:avLst/>
                    </a:prstGeom>
                    <a:noFill/>
                    <a:ln>
                      <a:noFill/>
                    </a:ln>
                  </pic:spPr>
                </pic:pic>
              </a:graphicData>
            </a:graphic>
          </wp:anchor>
        </w:drawing>
      </w:r>
      <w:r w:rsidR="00A068D9">
        <w:rPr>
          <w:noProof/>
        </w:rPr>
        <w:drawing>
          <wp:anchor distT="0" distB="0" distL="114300" distR="114300" simplePos="0" relativeHeight="251686912" behindDoc="0" locked="0" layoutInCell="1" allowOverlap="1">
            <wp:simplePos x="0" y="0"/>
            <wp:positionH relativeFrom="column">
              <wp:posOffset>1518285</wp:posOffset>
            </wp:positionH>
            <wp:positionV relativeFrom="paragraph">
              <wp:posOffset>1172845</wp:posOffset>
            </wp:positionV>
            <wp:extent cx="721360" cy="721360"/>
            <wp:effectExtent l="19050" t="0" r="2540" b="0"/>
            <wp:wrapNone/>
            <wp:docPr id="74"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1"/>
                    <pic:cNvPicPr>
                      <a:picLocks/>
                    </pic:cNvPicPr>
                  </pic:nvPicPr>
                  <pic:blipFill>
                    <a:blip r:embed="rId18" cstate="print"/>
                    <a:stretch>
                      <a:fillRect/>
                    </a:stretch>
                  </pic:blipFill>
                  <pic:spPr bwMode="auto">
                    <a:xfrm>
                      <a:off x="0" y="0"/>
                      <a:ext cx="721360" cy="721360"/>
                    </a:xfrm>
                    <a:prstGeom prst="rect">
                      <a:avLst/>
                    </a:prstGeom>
                    <a:noFill/>
                    <a:ln>
                      <a:noFill/>
                    </a:ln>
                  </pic:spPr>
                </pic:pic>
              </a:graphicData>
            </a:graphic>
          </wp:anchor>
        </w:drawing>
      </w:r>
      <w:r w:rsidR="00951B49" w:rsidRPr="00951B49">
        <w:rPr>
          <w:rFonts w:ascii="Calibri" w:hAnsi="Calibri"/>
          <w:noProof/>
        </w:rPr>
        <w:pict>
          <v:line id="Line 86" o:spid="_x0000_s1056" style="position:absolute;left:0;text-align:left;z-index:251657216;visibility:visible;mso-position-horizontal-relative:text;mso-position-vertical-relative:text" from="167.05pt,142.95pt" to="167.05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" strokecolor="#fc0" strokeweight="2.25pt">
            <o:lock v:ext="edit" shapetype="f"/>
          </v:line>
        </w:pict>
      </w:r>
      <w:r w:rsidR="00951B49" w:rsidRPr="00951B49">
        <w:rPr>
          <w:rFonts w:ascii="Calibri" w:hAnsi="Calibri"/>
          <w:noProof/>
        </w:rPr>
        <w:pict>
          <v:oval id="_x0000_s1055" style="position:absolute;left:0;text-align:left;margin-left:152.7pt;margin-top:290.8pt;width:27pt;height:27pt;z-index:251662336;visibility:visible;mso-position-horizontal-relative:text;mso-position-vertical-relative:text" fillcolor="#fc0" stroked="f">
            <v:path arrowok="t"/>
            <o:lock v:ext="edit" aspectratio="t"/>
          </v:oval>
        </w:pict>
      </w:r>
      <w:r w:rsidR="00951B49" w:rsidRPr="00951B49">
        <w:rPr>
          <w:rFonts w:ascii="Calibri" w:hAnsi="Calibri"/>
          <w:noProof/>
        </w:rPr>
        <w:pict>
          <v:oval id="Oval 88" o:spid="_x0000_s1054" style="position:absolute;left:0;text-align:left;margin-left:388.25pt;margin-top:204.35pt;width:27pt;height:27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" fillcolor="#fc0" stroked="f">
            <v:path arrowok="t"/>
            <o:lock v:ext="edit" aspectratio="t"/>
          </v:oval>
        </w:pict>
      </w:r>
      <w:r w:rsidR="00951B49" w:rsidRPr="00951B49">
        <w:rPr>
          <w:rFonts w:ascii="Calibri" w:hAnsi="Calibri"/>
          <w:noProof/>
        </w:rPr>
        <w:pict>
          <v:shape id="Text Box 115" o:spid="_x0000_s1028" type="#_x0000_t202" style="position:absolute;left:0;text-align:left;margin-left:384.75pt;margin-top:206.3pt;width:34.25pt;height:27pt;rotation:-90;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" filled="f" stroked="f">
            <v:path arrowok="t"/>
            <v:textbox style="mso-next-textbox:#Text Box 115">
              <w:txbxContent>
                <w:p w:rsidR="00614234" w:rsidRPr="00614234" w:rsidRDefault="00614234" w:rsidP="00614234">
                  <w:pPr>
                    <w:rPr>
                      <w:rFonts w:ascii="Calibri" w:hAnsi="Calibri"/>
                      <w:b/>
                      <w:color w:val="FFFFFF"/>
                      <w:sz w:val="28"/>
                      <w:szCs w:val="28"/>
                    </w:rPr>
                  </w:pPr>
                  <w:r>
                    <w:rPr>
                      <w:rFonts w:ascii="Calibri" w:hAnsi="Calibri"/>
                      <w:b/>
                      <w:color w:val="FFFFFF"/>
                      <w:sz w:val="28"/>
                      <w:szCs w:val="28"/>
                    </w:rPr>
                    <w:t xml:space="preserve">  3</w:t>
                  </w:r>
                </w:p>
              </w:txbxContent>
            </v:textbox>
          </v:shape>
        </w:pict>
      </w:r>
      <w:r w:rsidR="00951B49" w:rsidRPr="00951B49">
        <w:rPr>
          <w:rFonts w:ascii="Calibri" w:hAnsi="Calibri"/>
          <w:noProof/>
        </w:rPr>
        <w:pict>
          <v:line id="Line 110" o:spid="_x0000_s1053" style="position:absolute;left:0;text-align:left;z-index:251663360;visibility:visible;mso-position-horizontal-relative:text;mso-position-vertical-relative:text" from="402.2pt,140.5pt" to="402.2pt,2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" strokecolor="#fc0" strokeweight="2.25pt">
            <o:lock v:ext="edit" shapetype="f"/>
          </v:line>
        </w:pict>
      </w:r>
      <w:r w:rsidR="00521802">
        <w:rPr>
          <w:noProof/>
        </w:rPr>
        <w:drawing>
          <wp:anchor distT="0" distB="0" distL="114300" distR="114300" simplePos="0" relativeHeight="251688960" behindDoc="0" locked="0" layoutInCell="1" allowOverlap="1">
            <wp:simplePos x="0" y="0"/>
            <wp:positionH relativeFrom="column">
              <wp:posOffset>4676684</wp:posOffset>
            </wp:positionH>
            <wp:positionV relativeFrom="paragraph">
              <wp:posOffset>702219</wp:posOffset>
            </wp:positionV>
            <wp:extent cx="1115060" cy="1115060"/>
            <wp:effectExtent l="0" t="0" r="2540" b="2540"/>
            <wp:wrapNone/>
            <wp:docPr id="73"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2"/>
                    <pic:cNvPicPr>
                      <a:picLocks/>
                    </pic:cNvPicPr>
                  </pic:nvPicPr>
                  <pic:blipFill>
                    <a:blip r:embed="rId19" cstate="print"/>
                    <a:stretch>
                      <a:fillRect/>
                    </a:stretch>
                  </pic:blipFill>
                  <pic:spPr bwMode="auto">
                    <a:xfrm>
                      <a:off x="0" y="0"/>
                      <a:ext cx="1115060" cy="1115060"/>
                    </a:xfrm>
                    <a:prstGeom prst="rect">
                      <a:avLst/>
                    </a:prstGeom>
                    <a:noFill/>
                    <a:ln>
                      <a:noFill/>
                    </a:ln>
                  </pic:spPr>
                </pic:pic>
              </a:graphicData>
            </a:graphic>
          </wp:anchor>
        </w:drawing>
      </w:r>
      <w:r w:rsidR="00951B49" w:rsidRPr="00951B49">
        <w:rPr>
          <w:rFonts w:ascii="Calibri" w:hAnsi="Calibri"/>
          <w:noProof/>
        </w:rPr>
        <w:pict>
          <v:shape id="Text Box 123" o:spid="_x0000_s1029" type="#_x0000_t202" style="position:absolute;left:0;text-align:left;margin-left:112.9pt;margin-top:636.95pt;width:47.3pt;height:36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" filled="f" stroked="f">
            <v:path arrowok="t"/>
            <v:textbox style="mso-next-textbox:#Text Box 123">
              <w:txbxContent>
                <w:p w:rsidR="00614234" w:rsidRPr="00614234" w:rsidRDefault="00614234" w:rsidP="00614234">
                  <w:pPr>
                    <w:rPr>
                      <w:rFonts w:ascii="Calibri" w:hAnsi="Calibri"/>
                      <w:b/>
                      <w:color w:val="FFFFFF"/>
                      <w:sz w:val="28"/>
                      <w:szCs w:val="28"/>
                    </w:rPr>
                  </w:pPr>
                  <w:r>
                    <w:rPr>
                      <w:rFonts w:ascii="Calibri" w:hAnsi="Calibri"/>
                      <w:b/>
                      <w:color w:val="FFFFFF"/>
                      <w:sz w:val="28"/>
                      <w:szCs w:val="28"/>
                    </w:rPr>
                    <w:t xml:space="preserve"> </w:t>
                  </w:r>
                  <w:r w:rsidR="00C01B17">
                    <w:rPr>
                      <w:rFonts w:ascii="Calibri" w:hAnsi="Calibri"/>
                      <w:b/>
                      <w:color w:val="FFFFFF"/>
                      <w:sz w:val="28"/>
                      <w:szCs w:val="28"/>
                    </w:rPr>
                    <w:t>6</w:t>
                  </w:r>
                </w:p>
              </w:txbxContent>
            </v:textbox>
          </v:shape>
        </w:pict>
      </w:r>
      <w:r w:rsidR="00951B49" w:rsidRPr="00951B49">
        <w:rPr>
          <w:rFonts w:ascii="Calibri" w:hAnsi="Calibri"/>
          <w:noProof/>
        </w:rPr>
        <w:pict>
          <v:shape id="Text Box 122" o:spid="_x0000_s1030" type="#_x0000_t202" style="position:absolute;left:0;text-align:left;margin-left:198pt;margin-top:553.9pt;width:32.5pt;height:36pt;rotation:180;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" filled="f" stroked="f">
            <v:path arrowok="t"/>
            <v:textbox style="mso-next-textbox:#Text Box 122">
              <w:txbxContent>
                <w:p w:rsidR="00614234" w:rsidRPr="00614234" w:rsidRDefault="00614234" w:rsidP="00614234">
                  <w:pPr>
                    <w:rPr>
                      <w:rFonts w:ascii="Calibri" w:hAnsi="Calibri"/>
                      <w:b/>
                      <w:color w:val="FFFFFF"/>
                      <w:sz w:val="28"/>
                      <w:szCs w:val="28"/>
                    </w:rPr>
                  </w:pPr>
                  <w:r>
                    <w:rPr>
                      <w:rFonts w:ascii="Calibri" w:hAnsi="Calibri"/>
                      <w:b/>
                      <w:color w:val="FFFFFF"/>
                      <w:sz w:val="28"/>
                      <w:szCs w:val="28"/>
                    </w:rPr>
                    <w:t xml:space="preserve">  </w:t>
                  </w:r>
                  <w:r w:rsidR="00872C75">
                    <w:rPr>
                      <w:rFonts w:ascii="Calibri" w:hAnsi="Calibri"/>
                      <w:b/>
                      <w:color w:val="FFFFFF"/>
                      <w:sz w:val="28"/>
                      <w:szCs w:val="28"/>
                    </w:rPr>
                    <w:t>7</w:t>
                  </w:r>
                </w:p>
              </w:txbxContent>
            </v:textbox>
          </v:shape>
        </w:pict>
      </w:r>
      <w:r w:rsidR="00951B49" w:rsidRPr="00951B49">
        <w:rPr>
          <w:noProof/>
        </w:rPr>
        <w:pict>
          <v:shape id="Text Box 155" o:spid="_x0000_s1031" type="#_x0000_t202" style="position:absolute;left:0;text-align:left;margin-left:371.4pt;margin-top:498.5pt;width:108pt;height:36pt;z-index:251672576;visibility:visible;mso-position-horizontal-relative:text;mso-position-vertical-relative:text" fillcolor="#fc0" stroked="f" strokecolor="#f90">
            <v:path arrowok="t"/>
            <v:textbox style="mso-next-textbox:#Text Box 155">
              <w:txbxContent>
                <w:p w:rsidR="00B023DA" w:rsidRPr="00B023DA" w:rsidRDefault="00B023DA" w:rsidP="00B023DA">
                  <w:pPr>
                    <w:jc w:val="center"/>
                    <w:rPr>
                      <w:rFonts w:ascii="Calibri" w:hAnsi="Calibri"/>
                      <w:b/>
                      <w:color w:val="FFFFFF"/>
                      <w:sz w:val="40"/>
                      <w:szCs w:val="40"/>
                    </w:rPr>
                  </w:pPr>
                  <w:r>
                    <w:rPr>
                      <w:rFonts w:ascii="Calibri" w:hAnsi="Calibri"/>
                      <w:b/>
                      <w:color w:val="FFFFFF"/>
                      <w:sz w:val="40"/>
                      <w:szCs w:val="40"/>
                    </w:rPr>
                    <w:t>1</w:t>
                  </w:r>
                  <w:r>
                    <w:rPr>
                      <w:rFonts w:ascii="Calibri" w:hAnsi="Calibri"/>
                      <w:b/>
                      <w:color w:val="FFFFFF"/>
                      <w:sz w:val="40"/>
                      <w:szCs w:val="40"/>
                      <w:vertAlign w:val="superscript"/>
                    </w:rPr>
                    <w:t>er</w:t>
                  </w:r>
                  <w:r w:rsidRPr="00B023DA">
                    <w:rPr>
                      <w:rFonts w:ascii="Calibri" w:hAnsi="Calibri"/>
                      <w:b/>
                      <w:color w:val="FFFFFF"/>
                      <w:sz w:val="40"/>
                      <w:szCs w:val="40"/>
                    </w:rPr>
                    <w:t xml:space="preserve"> étage</w:t>
                  </w:r>
                </w:p>
              </w:txbxContent>
            </v:textbox>
          </v:shape>
        </w:pict>
      </w:r>
      <w:r w:rsidR="00DD215C">
        <w:rPr>
          <w:noProof/>
        </w:rPr>
        <w:drawing>
          <wp:anchor distT="0" distB="0" distL="114300" distR="114300" simplePos="0" relativeHeight="251633664" behindDoc="1" locked="0" layoutInCell="1" allowOverlap="1">
            <wp:simplePos x="0" y="0"/>
            <wp:positionH relativeFrom="column">
              <wp:posOffset>-525896</wp:posOffset>
            </wp:positionH>
            <wp:positionV relativeFrom="paragraph">
              <wp:posOffset>6812453</wp:posOffset>
            </wp:positionV>
            <wp:extent cx="6618950" cy="2216727"/>
            <wp:effectExtent l="0" t="0" r="0" b="635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a:picLocks/>
                    </pic:cNvPicPr>
                  </pic:nvPicPr>
                  <pic:blipFill rotWithShape="1">
                    <a:blip r:embed="rId20" cstate="print"/>
                    <a:srcRect t="4231" b="51118"/>
                    <a:stretch/>
                  </pic:blipFill>
                  <pic:spPr bwMode="auto">
                    <a:xfrm>
                      <a:off x="0" y="0"/>
                      <a:ext cx="6618950" cy="221672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313EA5">
        <w:rPr>
          <w:noProof/>
        </w:rPr>
        <w:drawing>
          <wp:anchor distT="0" distB="0" distL="114300" distR="114300" simplePos="0" relativeHeight="251632640" behindDoc="1" locked="0" layoutInCell="1" allowOverlap="1">
            <wp:simplePos x="0" y="0"/>
            <wp:positionH relativeFrom="column">
              <wp:posOffset>306197</wp:posOffset>
            </wp:positionH>
            <wp:positionV relativeFrom="paragraph">
              <wp:posOffset>1273391</wp:posOffset>
            </wp:positionV>
            <wp:extent cx="5203190" cy="6465885"/>
            <wp:effectExtent l="647700" t="0" r="626110" b="0"/>
            <wp:wrapNone/>
            <wp:docPr id="68"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0"/>
                    <pic:cNvPicPr>
                      <a:picLocks/>
                    </pic:cNvPicPr>
                  </pic:nvPicPr>
                  <pic:blipFill>
                    <a:blip r:embed="rId21" cstate="print"/>
                    <a:stretch>
                      <a:fillRect/>
                    </a:stretch>
                  </pic:blipFill>
                  <pic:spPr bwMode="auto">
                    <a:xfrm rot="16200000">
                      <a:off x="0" y="0"/>
                      <a:ext cx="5203190" cy="6465885"/>
                    </a:xfrm>
                    <a:prstGeom prst="rect">
                      <a:avLst/>
                    </a:prstGeom>
                    <a:noFill/>
                    <a:ln>
                      <a:noFill/>
                    </a:ln>
                  </pic:spPr>
                </pic:pic>
              </a:graphicData>
            </a:graphic>
          </wp:anchor>
        </w:drawing>
      </w:r>
      <w:r w:rsidR="00951B49" w:rsidRPr="00951B49">
        <w:rPr>
          <w:rFonts w:ascii="Calibri" w:hAnsi="Calibri"/>
          <w:noProof/>
        </w:rPr>
        <w:pict>
          <v:shape id="Text Box 154" o:spid="_x0000_s1034" type="#_x0000_t202" style="position:absolute;left:0;text-align:left;margin-left:5.45pt;margin-top:-38.55pt;width:45pt;height:108pt;rotation:90;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" fillcolor="#fc0" stroked="f" strokecolor="#f90">
            <v:path arrowok="t"/>
            <v:textbox>
              <w:txbxContent>
                <w:p w:rsidR="00432376" w:rsidRPr="00B023DA" w:rsidRDefault="00B023DA" w:rsidP="00B023DA">
                  <w:pPr>
                    <w:jc w:val="center"/>
                    <w:rPr>
                      <w:rFonts w:ascii="Calibri" w:hAnsi="Calibri"/>
                      <w:b/>
                      <w:color w:val="FFFFFF"/>
                      <w:sz w:val="40"/>
                      <w:szCs w:val="40"/>
                    </w:rPr>
                  </w:pPr>
                  <w:r w:rsidRPr="00B023DA">
                    <w:rPr>
                      <w:rFonts w:ascii="Calibri" w:hAnsi="Calibri"/>
                      <w:b/>
                      <w:color w:val="FFFFFF"/>
                      <w:sz w:val="40"/>
                      <w:szCs w:val="40"/>
                    </w:rPr>
                    <w:t>2</w:t>
                  </w:r>
                  <w:r w:rsidRPr="00B023DA">
                    <w:rPr>
                      <w:rFonts w:ascii="Calibri" w:hAnsi="Calibri"/>
                      <w:b/>
                      <w:color w:val="FFFFFF"/>
                      <w:sz w:val="40"/>
                      <w:szCs w:val="40"/>
                      <w:vertAlign w:val="superscript"/>
                    </w:rPr>
                    <w:t>ème</w:t>
                  </w:r>
                  <w:r w:rsidRPr="00B023DA">
                    <w:rPr>
                      <w:rFonts w:ascii="Calibri" w:hAnsi="Calibri"/>
                      <w:b/>
                      <w:color w:val="FFFFFF"/>
                      <w:sz w:val="40"/>
                      <w:szCs w:val="40"/>
                    </w:rPr>
                    <w:t xml:space="preserve"> étage</w:t>
                  </w:r>
                </w:p>
              </w:txbxContent>
            </v:textbox>
          </v:shape>
        </w:pict>
      </w:r>
      <w:r w:rsidR="00556BC1">
        <w:rPr>
          <w:rFonts w:ascii="Calibri" w:hAnsi="Calibri"/>
          <w:b/>
          <w:color w:val="FFFFFF"/>
          <w:sz w:val="28"/>
          <w:szCs w:val="28"/>
        </w:rPr>
        <w:t>L</w:t>
      </w:r>
      <w:r w:rsidR="00280053">
        <w:rPr>
          <w:rFonts w:ascii="Calibri" w:hAnsi="Calibri"/>
        </w:rPr>
        <w:br w:type="page"/>
      </w:r>
      <w:r w:rsidR="00952455" w:rsidRPr="00633E88">
        <w:rPr>
          <w:rFonts w:ascii="Calibri" w:hAnsi="Calibri"/>
          <w:b/>
          <w:color w:val="0070C0"/>
          <w:sz w:val="28"/>
          <w:szCs w:val="28"/>
        </w:rPr>
        <w:lastRenderedPageBreak/>
        <w:t>DÉFINITION D</w:t>
      </w:r>
      <w:r w:rsidR="00EF7351" w:rsidRPr="00633E88">
        <w:rPr>
          <w:rFonts w:ascii="Calibri" w:hAnsi="Calibri"/>
          <w:b/>
          <w:color w:val="0070C0"/>
          <w:sz w:val="28"/>
          <w:szCs w:val="28"/>
        </w:rPr>
        <w:t xml:space="preserve">U </w:t>
      </w:r>
      <w:r w:rsidR="008D6ED4" w:rsidRPr="00633E88">
        <w:rPr>
          <w:rFonts w:ascii="Calibri" w:hAnsi="Calibri"/>
          <w:b/>
          <w:color w:val="0070C0"/>
          <w:sz w:val="28"/>
          <w:szCs w:val="28"/>
        </w:rPr>
        <w:t>PAYSAGE</w:t>
      </w:r>
    </w:p>
    <w:p w:rsidR="00280053" w:rsidRDefault="00280053" w:rsidP="00280053">
      <w:pPr>
        <w:autoSpaceDE w:val="0"/>
        <w:autoSpaceDN w:val="0"/>
        <w:adjustRightInd w:val="0"/>
        <w:jc w:val="both"/>
        <w:rPr>
          <w:rFonts w:ascii="Calibri" w:hAnsi="Calibri"/>
        </w:rPr>
      </w:pPr>
    </w:p>
    <w:p w:rsidR="00054AA4" w:rsidRDefault="00054AA4" w:rsidP="00280053">
      <w:pPr>
        <w:autoSpaceDE w:val="0"/>
        <w:autoSpaceDN w:val="0"/>
        <w:adjustRightInd w:val="0"/>
        <w:jc w:val="both"/>
        <w:rPr>
          <w:rFonts w:ascii="Calibri" w:hAnsi="Calibri"/>
        </w:rPr>
      </w:pPr>
    </w:p>
    <w:p w:rsidR="00054AA4" w:rsidRDefault="00054AA4" w:rsidP="00280053">
      <w:pPr>
        <w:autoSpaceDE w:val="0"/>
        <w:autoSpaceDN w:val="0"/>
        <w:adjustRightInd w:val="0"/>
        <w:jc w:val="both"/>
        <w:rPr>
          <w:rFonts w:ascii="Calibri" w:hAnsi="Calibri"/>
        </w:rPr>
      </w:pPr>
    </w:p>
    <w:p w:rsidR="00BA0A92" w:rsidRPr="00633E88" w:rsidRDefault="00BA0A92" w:rsidP="00BA0A92">
      <w:pPr>
        <w:autoSpaceDE w:val="0"/>
        <w:autoSpaceDN w:val="0"/>
        <w:adjustRightInd w:val="0"/>
        <w:jc w:val="both"/>
        <w:rPr>
          <w:rFonts w:ascii="Calibri" w:hAnsi="Calibri"/>
          <w:b/>
          <w:color w:val="0070C0"/>
        </w:rPr>
      </w:pPr>
      <w:r w:rsidRPr="00633E88">
        <w:rPr>
          <w:rFonts w:ascii="Calibri" w:hAnsi="Calibri"/>
          <w:b/>
          <w:color w:val="0070C0"/>
        </w:rPr>
        <w:t>Le paysage est une  représentation de la nature, d’un lieu réel ou imaginaire ; une portion de l’espace terrestre. Il peut figurer la campagne, la mer ou bien encore la ville (paysage urbain).</w:t>
      </w:r>
      <w:r w:rsidR="009E2FD5" w:rsidRPr="00633E88">
        <w:rPr>
          <w:rFonts w:ascii="Calibri" w:hAnsi="Calibri"/>
          <w:b/>
          <w:color w:val="0070C0"/>
        </w:rPr>
        <w:t xml:space="preserve"> </w:t>
      </w:r>
      <w:r w:rsidRPr="00633E88">
        <w:rPr>
          <w:rFonts w:ascii="Calibri" w:hAnsi="Calibri"/>
          <w:b/>
          <w:color w:val="0070C0"/>
        </w:rPr>
        <w:t>Il peut intervenir comme décor, combiné à d’autres genres de peinture.</w:t>
      </w:r>
    </w:p>
    <w:p w:rsidR="00BA0A92" w:rsidRPr="00BA0A92" w:rsidRDefault="00BA0A92" w:rsidP="00BA0A92">
      <w:pPr>
        <w:autoSpaceDE w:val="0"/>
        <w:autoSpaceDN w:val="0"/>
        <w:adjustRightInd w:val="0"/>
        <w:jc w:val="both"/>
        <w:rPr>
          <w:rFonts w:ascii="Calibri" w:hAnsi="Calibri"/>
          <w:b/>
        </w:rPr>
      </w:pPr>
    </w:p>
    <w:p w:rsidR="00BA0A92" w:rsidRPr="00615706" w:rsidRDefault="00BA0A92" w:rsidP="00BA0A92">
      <w:pPr>
        <w:autoSpaceDE w:val="0"/>
        <w:autoSpaceDN w:val="0"/>
        <w:adjustRightInd w:val="0"/>
        <w:jc w:val="both"/>
        <w:rPr>
          <w:rFonts w:ascii="Calibri" w:hAnsi="Calibri"/>
          <w:bCs/>
        </w:rPr>
      </w:pPr>
      <w:r w:rsidRPr="00BA0A92">
        <w:rPr>
          <w:rFonts w:ascii="Calibri" w:hAnsi="Calibri"/>
          <w:bCs/>
        </w:rPr>
        <w:t>Dans l’</w:t>
      </w:r>
      <w:r w:rsidR="00884C20">
        <w:rPr>
          <w:rFonts w:ascii="Calibri" w:hAnsi="Calibri"/>
          <w:bCs/>
        </w:rPr>
        <w:t>A</w:t>
      </w:r>
      <w:r w:rsidRPr="00BA0A92">
        <w:rPr>
          <w:rFonts w:ascii="Calibri" w:hAnsi="Calibri"/>
          <w:bCs/>
        </w:rPr>
        <w:t xml:space="preserve">ntiquité la nature est représentée dans les fresques </w:t>
      </w:r>
      <w:r w:rsidR="00884C20">
        <w:rPr>
          <w:rFonts w:ascii="Calibri" w:hAnsi="Calibri"/>
          <w:bCs/>
        </w:rPr>
        <w:t>comme</w:t>
      </w:r>
      <w:r w:rsidRPr="00BA0A92">
        <w:rPr>
          <w:rFonts w:ascii="Calibri" w:hAnsi="Calibri"/>
          <w:bCs/>
        </w:rPr>
        <w:t xml:space="preserve"> décor aux scènes de chasse ou aux combats de héros. </w:t>
      </w:r>
      <w:r w:rsidR="00BE4DB5">
        <w:rPr>
          <w:rFonts w:ascii="Calibri" w:hAnsi="Calibri"/>
          <w:bCs/>
        </w:rPr>
        <w:t xml:space="preserve">Le paysage peut être </w:t>
      </w:r>
      <w:r w:rsidRPr="00BA0A92">
        <w:rPr>
          <w:rFonts w:ascii="Calibri" w:hAnsi="Calibri"/>
          <w:bCs/>
        </w:rPr>
        <w:t>présent dans la décoration intérieure des villas gallo-romaines.</w:t>
      </w:r>
      <w:r w:rsidR="002C5D9E">
        <w:rPr>
          <w:rFonts w:ascii="Calibri" w:hAnsi="Calibri"/>
          <w:bCs/>
        </w:rPr>
        <w:t xml:space="preserve"> Mais il fallut du temps à l’Occident pour que le paysage prenne son indépendance et l’ampleur qu’il connaîtra au XIX</w:t>
      </w:r>
      <w:r w:rsidR="00615706">
        <w:rPr>
          <w:rFonts w:ascii="Calibri" w:hAnsi="Calibri"/>
          <w:bCs/>
          <w:vertAlign w:val="superscript"/>
        </w:rPr>
        <w:t xml:space="preserve">e </w:t>
      </w:r>
      <w:r w:rsidR="00615706">
        <w:rPr>
          <w:rFonts w:ascii="Calibri" w:hAnsi="Calibri"/>
          <w:bCs/>
        </w:rPr>
        <w:t>siècle, contrairement à la Chine ou au Japon qui lui accorde</w:t>
      </w:r>
      <w:r w:rsidR="002156F9">
        <w:rPr>
          <w:rFonts w:ascii="Calibri" w:hAnsi="Calibri"/>
          <w:bCs/>
        </w:rPr>
        <w:t xml:space="preserve">nt </w:t>
      </w:r>
      <w:r w:rsidR="00EC4B41">
        <w:rPr>
          <w:rFonts w:ascii="Calibri" w:hAnsi="Calibri"/>
          <w:bCs/>
        </w:rPr>
        <w:t>un rôle primordial depuis très longtemps.</w:t>
      </w:r>
    </w:p>
    <w:p w:rsidR="00952455" w:rsidRDefault="00802215" w:rsidP="004154B4">
      <w:pPr>
        <w:autoSpaceDE w:val="0"/>
        <w:autoSpaceDN w:val="0"/>
        <w:adjustRightInd w:val="0"/>
        <w:jc w:val="both"/>
        <w:rPr>
          <w:rFonts w:ascii="Calibri" w:hAnsi="Calibri"/>
          <w:bCs/>
        </w:rPr>
      </w:pPr>
      <w:r>
        <w:rPr>
          <w:rFonts w:ascii="Calibri" w:hAnsi="Calibri"/>
          <w:bCs/>
        </w:rPr>
        <w:t xml:space="preserve">Si l’Antiquité lui avait accordé une place, le Moyen Âge </w:t>
      </w:r>
      <w:r w:rsidR="005B02EE">
        <w:rPr>
          <w:rFonts w:ascii="Calibri" w:hAnsi="Calibri"/>
          <w:bCs/>
        </w:rPr>
        <w:t xml:space="preserve">fera quasiment disparaître le </w:t>
      </w:r>
      <w:r w:rsidR="00BA0A92" w:rsidRPr="00BA0A92">
        <w:rPr>
          <w:rFonts w:ascii="Calibri" w:hAnsi="Calibri"/>
          <w:bCs/>
        </w:rPr>
        <w:t xml:space="preserve">paysage </w:t>
      </w:r>
      <w:r w:rsidR="005B02EE">
        <w:rPr>
          <w:rFonts w:ascii="Calibri" w:hAnsi="Calibri"/>
          <w:bCs/>
        </w:rPr>
        <w:t>de ses</w:t>
      </w:r>
      <w:r w:rsidR="00BA0A92" w:rsidRPr="00BA0A92">
        <w:rPr>
          <w:rFonts w:ascii="Calibri" w:hAnsi="Calibri"/>
          <w:bCs/>
        </w:rPr>
        <w:t xml:space="preserve"> œuvres. On considère en effet que la nature est omniprésente et qu’il n’est donc pas nécessaire de la représenter.</w:t>
      </w:r>
      <w:r w:rsidR="00D05337">
        <w:rPr>
          <w:rFonts w:ascii="Calibri" w:hAnsi="Calibri"/>
          <w:bCs/>
        </w:rPr>
        <w:t xml:space="preserve"> Avec le triomphe du christianisme les </w:t>
      </w:r>
      <w:r w:rsidR="00307F1D">
        <w:rPr>
          <w:rFonts w:ascii="Calibri" w:hAnsi="Calibri"/>
          <w:bCs/>
        </w:rPr>
        <w:t>images sont chargé</w:t>
      </w:r>
      <w:r w:rsidR="003842E1">
        <w:rPr>
          <w:rFonts w:ascii="Calibri" w:hAnsi="Calibri"/>
          <w:bCs/>
        </w:rPr>
        <w:t>es</w:t>
      </w:r>
      <w:r w:rsidR="00307F1D">
        <w:rPr>
          <w:rFonts w:ascii="Calibri" w:hAnsi="Calibri"/>
          <w:bCs/>
        </w:rPr>
        <w:t xml:space="preserve"> de transmettre un message symbolique</w:t>
      </w:r>
      <w:r w:rsidR="00A436D2">
        <w:rPr>
          <w:rFonts w:ascii="Calibri" w:hAnsi="Calibri"/>
          <w:bCs/>
        </w:rPr>
        <w:t>. Le réalisme ne fait alors pas partie des prérogatives des commandes de l’</w:t>
      </w:r>
      <w:r w:rsidR="007E75B6">
        <w:rPr>
          <w:rFonts w:ascii="Calibri" w:hAnsi="Calibri"/>
          <w:bCs/>
        </w:rPr>
        <w:t>É</w:t>
      </w:r>
      <w:r w:rsidR="00A436D2">
        <w:rPr>
          <w:rFonts w:ascii="Calibri" w:hAnsi="Calibri"/>
          <w:bCs/>
        </w:rPr>
        <w:t xml:space="preserve">glise. </w:t>
      </w:r>
    </w:p>
    <w:p w:rsidR="004154B4" w:rsidRDefault="002571FF" w:rsidP="004154B4">
      <w:pPr>
        <w:autoSpaceDE w:val="0"/>
        <w:autoSpaceDN w:val="0"/>
        <w:adjustRightInd w:val="0"/>
        <w:jc w:val="both"/>
        <w:rPr>
          <w:rFonts w:ascii="Calibri" w:hAnsi="Calibri"/>
          <w:bCs/>
        </w:rPr>
      </w:pPr>
      <w:r>
        <w:rPr>
          <w:rFonts w:ascii="Calibri" w:hAnsi="Calibri"/>
          <w:bCs/>
        </w:rPr>
        <w:t>Les Primitifs italiens vont apporter petit à petit et par tâtonnement</w:t>
      </w:r>
      <w:r w:rsidR="00606BAE">
        <w:rPr>
          <w:rFonts w:ascii="Calibri" w:hAnsi="Calibri"/>
          <w:bCs/>
        </w:rPr>
        <w:t xml:space="preserve"> des éléments nouveaux et proche</w:t>
      </w:r>
      <w:r w:rsidR="00C07B29">
        <w:rPr>
          <w:rFonts w:ascii="Calibri" w:hAnsi="Calibri"/>
          <w:bCs/>
        </w:rPr>
        <w:t>s</w:t>
      </w:r>
      <w:r w:rsidR="00606BAE">
        <w:rPr>
          <w:rFonts w:ascii="Calibri" w:hAnsi="Calibri"/>
          <w:bCs/>
        </w:rPr>
        <w:t xml:space="preserve"> de leur monde terrestre</w:t>
      </w:r>
      <w:r w:rsidR="00C07B29">
        <w:rPr>
          <w:rFonts w:ascii="Calibri" w:hAnsi="Calibri"/>
          <w:bCs/>
        </w:rPr>
        <w:t>. Ainsi les fonds d’or vont-ils commencer à être abandonnés au profit de paysage</w:t>
      </w:r>
      <w:r w:rsidR="00836E5C">
        <w:rPr>
          <w:rFonts w:ascii="Calibri" w:hAnsi="Calibri"/>
          <w:bCs/>
        </w:rPr>
        <w:t>s.</w:t>
      </w:r>
    </w:p>
    <w:p w:rsidR="00836E5C" w:rsidRDefault="00E9165D" w:rsidP="004154B4">
      <w:pPr>
        <w:autoSpaceDE w:val="0"/>
        <w:autoSpaceDN w:val="0"/>
        <w:adjustRightInd w:val="0"/>
        <w:jc w:val="both"/>
        <w:rPr>
          <w:rFonts w:ascii="Calibri" w:hAnsi="Calibri"/>
          <w:bCs/>
        </w:rPr>
      </w:pPr>
      <w:r>
        <w:rPr>
          <w:rFonts w:ascii="Calibri" w:hAnsi="Calibri"/>
          <w:bCs/>
        </w:rPr>
        <w:t xml:space="preserve">La Renaissance </w:t>
      </w:r>
      <w:r w:rsidR="00CC0C61">
        <w:rPr>
          <w:rFonts w:ascii="Calibri" w:hAnsi="Calibri"/>
          <w:bCs/>
        </w:rPr>
        <w:t xml:space="preserve">verra la nature </w:t>
      </w:r>
      <w:r w:rsidR="002030A3">
        <w:rPr>
          <w:rFonts w:ascii="Calibri" w:hAnsi="Calibri"/>
          <w:bCs/>
        </w:rPr>
        <w:t>et tout ce qui touche à l’humain se développer dans l’Art. Même s</w:t>
      </w:r>
      <w:r w:rsidR="002058E4">
        <w:rPr>
          <w:rFonts w:ascii="Calibri" w:hAnsi="Calibri"/>
          <w:bCs/>
        </w:rPr>
        <w:t>’il est encore trop tôt pour parler de paysages purs</w:t>
      </w:r>
      <w:r w:rsidR="002151CC">
        <w:rPr>
          <w:rFonts w:ascii="Calibri" w:hAnsi="Calibri"/>
          <w:bCs/>
        </w:rPr>
        <w:t>, l’esprit scientifique de cette époque entraînera la théorisation de la perspective mathématique</w:t>
      </w:r>
      <w:r w:rsidR="00A244AC">
        <w:rPr>
          <w:rFonts w:ascii="Calibri" w:hAnsi="Calibri"/>
          <w:bCs/>
        </w:rPr>
        <w:t xml:space="preserve"> en Italie</w:t>
      </w:r>
      <w:r w:rsidR="002151CC">
        <w:rPr>
          <w:rFonts w:ascii="Calibri" w:hAnsi="Calibri"/>
          <w:bCs/>
        </w:rPr>
        <w:t xml:space="preserve"> ainsi que </w:t>
      </w:r>
      <w:r w:rsidR="00872687">
        <w:rPr>
          <w:rFonts w:ascii="Calibri" w:hAnsi="Calibri"/>
          <w:bCs/>
        </w:rPr>
        <w:t>l’élaboration de la perspective atmosphérique</w:t>
      </w:r>
      <w:r w:rsidR="00A244AC">
        <w:rPr>
          <w:rFonts w:ascii="Calibri" w:hAnsi="Calibri"/>
          <w:bCs/>
        </w:rPr>
        <w:t xml:space="preserve"> dans les pays nordiques</w:t>
      </w:r>
      <w:r w:rsidR="00872687">
        <w:rPr>
          <w:rFonts w:ascii="Calibri" w:hAnsi="Calibri"/>
          <w:bCs/>
        </w:rPr>
        <w:t xml:space="preserve">. Le paysage restera encore </w:t>
      </w:r>
      <w:r w:rsidR="0016242F">
        <w:rPr>
          <w:rFonts w:ascii="Calibri" w:hAnsi="Calibri"/>
          <w:bCs/>
        </w:rPr>
        <w:t>affilié aux te</w:t>
      </w:r>
      <w:r w:rsidR="00E146C0">
        <w:rPr>
          <w:rFonts w:ascii="Calibri" w:hAnsi="Calibri"/>
          <w:bCs/>
        </w:rPr>
        <w:t>xtes bibliques ou aux mythes de l’Antiquité</w:t>
      </w:r>
      <w:r w:rsidR="00653153">
        <w:rPr>
          <w:rFonts w:ascii="Calibri" w:hAnsi="Calibri"/>
          <w:bCs/>
        </w:rPr>
        <w:t xml:space="preserve"> et servira</w:t>
      </w:r>
      <w:r w:rsidR="004D1C2B">
        <w:rPr>
          <w:rFonts w:ascii="Calibri" w:hAnsi="Calibri"/>
          <w:bCs/>
        </w:rPr>
        <w:t xml:space="preserve"> alors de décor</w:t>
      </w:r>
      <w:r w:rsidR="00972A25">
        <w:rPr>
          <w:rFonts w:ascii="Calibri" w:hAnsi="Calibri"/>
          <w:bCs/>
        </w:rPr>
        <w:t>, mais gagnera progressivement de l’importance.</w:t>
      </w:r>
    </w:p>
    <w:p w:rsidR="00E8160C" w:rsidRPr="00AA78AF" w:rsidRDefault="00AA78AF" w:rsidP="004154B4">
      <w:pPr>
        <w:autoSpaceDE w:val="0"/>
        <w:autoSpaceDN w:val="0"/>
        <w:adjustRightInd w:val="0"/>
        <w:jc w:val="both"/>
        <w:rPr>
          <w:rFonts w:ascii="Calibri" w:hAnsi="Calibri"/>
          <w:bCs/>
        </w:rPr>
      </w:pPr>
      <w:r>
        <w:rPr>
          <w:rFonts w:ascii="Calibri" w:hAnsi="Calibri"/>
          <w:bCs/>
        </w:rPr>
        <w:t>C’est le XVII</w:t>
      </w:r>
      <w:r>
        <w:rPr>
          <w:rFonts w:ascii="Calibri" w:hAnsi="Calibri"/>
          <w:bCs/>
          <w:vertAlign w:val="superscript"/>
        </w:rPr>
        <w:t>e</w:t>
      </w:r>
      <w:r>
        <w:rPr>
          <w:rFonts w:ascii="Calibri" w:hAnsi="Calibri"/>
          <w:bCs/>
        </w:rPr>
        <w:t xml:space="preserve"> siècle qui verra véritablement le genre « paysage » naître et se développer.</w:t>
      </w:r>
    </w:p>
    <w:p w:rsidR="00BA0A92" w:rsidRPr="00BA0A92" w:rsidRDefault="00BA0A92" w:rsidP="00280053">
      <w:pPr>
        <w:autoSpaceDE w:val="0"/>
        <w:autoSpaceDN w:val="0"/>
        <w:adjustRightInd w:val="0"/>
        <w:jc w:val="both"/>
        <w:rPr>
          <w:rFonts w:ascii="Calibri" w:hAnsi="Calibri"/>
          <w:bCs/>
          <w:color w:val="000000"/>
        </w:rPr>
      </w:pPr>
    </w:p>
    <w:p w:rsidR="00952455" w:rsidRPr="0033565F" w:rsidRDefault="00952455" w:rsidP="00952455">
      <w:pPr>
        <w:jc w:val="center"/>
        <w:rPr>
          <w:rFonts w:ascii="Calibri" w:hAnsi="Calibri"/>
          <w:color w:val="0070C0"/>
          <w:sz w:val="28"/>
          <w:szCs w:val="28"/>
        </w:rPr>
      </w:pPr>
      <w:r w:rsidRPr="0033565F">
        <w:rPr>
          <w:rFonts w:ascii="Calibri" w:hAnsi="Calibri"/>
          <w:b/>
          <w:color w:val="0070C0"/>
          <w:sz w:val="28"/>
          <w:szCs w:val="28"/>
        </w:rPr>
        <w:t>LES OBJECTIFS DE CE PARCOURS</w:t>
      </w:r>
    </w:p>
    <w:p w:rsidR="00952455" w:rsidRDefault="00952455" w:rsidP="00952455">
      <w:pPr>
        <w:jc w:val="both"/>
        <w:rPr>
          <w:rFonts w:ascii="Calibri" w:hAnsi="Calibri"/>
        </w:rPr>
      </w:pPr>
    </w:p>
    <w:p w:rsidR="003B6771" w:rsidRDefault="003B6771" w:rsidP="00F25234">
      <w:pPr>
        <w:jc w:val="both"/>
        <w:rPr>
          <w:rFonts w:ascii="Calibri" w:hAnsi="Calibri"/>
        </w:rPr>
      </w:pPr>
    </w:p>
    <w:p w:rsidR="00F25234" w:rsidRPr="00D7333B" w:rsidRDefault="00F25234" w:rsidP="00F25234">
      <w:pPr>
        <w:jc w:val="both"/>
        <w:rPr>
          <w:rFonts w:ascii="Calibri" w:hAnsi="Calibri"/>
          <w:sz w:val="26"/>
          <w:szCs w:val="26"/>
        </w:rPr>
        <w:sectPr w:rsidR="00F25234" w:rsidRPr="00D7333B" w:rsidSect="008715B3">
          <w:pgSz w:w="11906" w:h="16838"/>
          <w:pgMar w:top="1417" w:right="1286" w:bottom="1417" w:left="1417" w:header="708" w:footer="708" w:gutter="0"/>
          <w:cols w:space="708"/>
          <w:docGrid w:linePitch="360"/>
        </w:sectPr>
      </w:pPr>
    </w:p>
    <w:p w:rsidR="003B6771" w:rsidRPr="00D7333B" w:rsidRDefault="007331A8" w:rsidP="003B6771">
      <w:pPr>
        <w:numPr>
          <w:ilvl w:val="0"/>
          <w:numId w:val="6"/>
        </w:numPr>
        <w:jc w:val="both"/>
        <w:rPr>
          <w:rFonts w:ascii="Calibri" w:hAnsi="Calibri"/>
          <w:sz w:val="26"/>
          <w:szCs w:val="26"/>
        </w:rPr>
      </w:pPr>
      <w:r>
        <w:rPr>
          <w:rFonts w:ascii="Calibri" w:hAnsi="Calibri"/>
          <w:b/>
          <w:bCs/>
          <w:sz w:val="26"/>
          <w:szCs w:val="26"/>
        </w:rPr>
        <w:lastRenderedPageBreak/>
        <w:t>Identifier</w:t>
      </w:r>
      <w:r w:rsidR="00091521">
        <w:rPr>
          <w:rFonts w:ascii="Calibri" w:hAnsi="Calibri"/>
          <w:b/>
          <w:bCs/>
          <w:sz w:val="26"/>
          <w:szCs w:val="26"/>
        </w:rPr>
        <w:t xml:space="preserve"> un paysage </w:t>
      </w:r>
      <w:r w:rsidR="00091521">
        <w:rPr>
          <w:rFonts w:ascii="Calibri" w:hAnsi="Calibri"/>
          <w:sz w:val="26"/>
          <w:szCs w:val="26"/>
        </w:rPr>
        <w:t xml:space="preserve">et </w:t>
      </w:r>
      <w:r w:rsidR="00C57E34">
        <w:rPr>
          <w:rFonts w:ascii="Calibri" w:hAnsi="Calibri"/>
          <w:sz w:val="26"/>
          <w:szCs w:val="26"/>
        </w:rPr>
        <w:t>ses</w:t>
      </w:r>
      <w:r w:rsidR="00091521">
        <w:rPr>
          <w:rFonts w:ascii="Calibri" w:hAnsi="Calibri"/>
          <w:sz w:val="26"/>
          <w:szCs w:val="26"/>
        </w:rPr>
        <w:t xml:space="preserve"> caractéristique</w:t>
      </w:r>
      <w:r w:rsidR="00647154">
        <w:rPr>
          <w:rFonts w:ascii="Calibri" w:hAnsi="Calibri"/>
          <w:sz w:val="26"/>
          <w:szCs w:val="26"/>
        </w:rPr>
        <w:t>s;</w:t>
      </w:r>
    </w:p>
    <w:p w:rsidR="003B6771" w:rsidRPr="00D7333B" w:rsidRDefault="003B6771" w:rsidP="003B6771">
      <w:pPr>
        <w:jc w:val="both"/>
        <w:rPr>
          <w:rFonts w:ascii="Calibri" w:hAnsi="Calibri"/>
          <w:sz w:val="26"/>
          <w:szCs w:val="26"/>
        </w:rPr>
      </w:pPr>
    </w:p>
    <w:p w:rsidR="003B6771" w:rsidRPr="00BF61D7" w:rsidRDefault="003A7556" w:rsidP="00BF61D7">
      <w:pPr>
        <w:numPr>
          <w:ilvl w:val="0"/>
          <w:numId w:val="6"/>
        </w:numPr>
        <w:jc w:val="both"/>
        <w:rPr>
          <w:rFonts w:ascii="Calibri" w:hAnsi="Calibri"/>
          <w:sz w:val="26"/>
          <w:szCs w:val="26"/>
        </w:rPr>
      </w:pPr>
      <w:r>
        <w:rPr>
          <w:rFonts w:ascii="Calibri" w:hAnsi="Calibri"/>
          <w:sz w:val="26"/>
          <w:szCs w:val="26"/>
        </w:rPr>
        <w:t>Aborder</w:t>
      </w:r>
      <w:r w:rsidR="003B6771" w:rsidRPr="00D7333B">
        <w:rPr>
          <w:rFonts w:ascii="Calibri" w:hAnsi="Calibri"/>
          <w:sz w:val="26"/>
          <w:szCs w:val="26"/>
        </w:rPr>
        <w:t xml:space="preserve"> </w:t>
      </w:r>
      <w:r w:rsidR="003B6771" w:rsidRPr="00D7333B">
        <w:rPr>
          <w:rFonts w:ascii="Calibri" w:hAnsi="Calibri"/>
          <w:b/>
          <w:sz w:val="26"/>
          <w:szCs w:val="26"/>
        </w:rPr>
        <w:t xml:space="preserve">les </w:t>
      </w:r>
      <w:r w:rsidR="00BF61D7">
        <w:rPr>
          <w:rFonts w:ascii="Calibri" w:hAnsi="Calibri"/>
          <w:b/>
          <w:sz w:val="26"/>
          <w:szCs w:val="26"/>
        </w:rPr>
        <w:t>différen</w:t>
      </w:r>
      <w:r>
        <w:rPr>
          <w:rFonts w:ascii="Calibri" w:hAnsi="Calibri"/>
          <w:b/>
          <w:sz w:val="26"/>
          <w:szCs w:val="26"/>
        </w:rPr>
        <w:t>tes perspectives</w:t>
      </w:r>
      <w:r w:rsidR="001B08BD">
        <w:rPr>
          <w:rFonts w:ascii="Calibri" w:hAnsi="Calibri"/>
          <w:bCs/>
          <w:sz w:val="26"/>
          <w:szCs w:val="26"/>
        </w:rPr>
        <w:t>, simple, géométrique ou atmosphérique, comment l’artiste a su rendre la profondeur dans ses oeuvres</w:t>
      </w:r>
      <w:r w:rsidR="003B6771" w:rsidRPr="00BF61D7">
        <w:rPr>
          <w:rFonts w:ascii="Calibri" w:hAnsi="Calibri"/>
          <w:sz w:val="26"/>
          <w:szCs w:val="26"/>
        </w:rPr>
        <w:t> ;</w:t>
      </w:r>
    </w:p>
    <w:p w:rsidR="003B6771" w:rsidRPr="00D7333B" w:rsidRDefault="003B6771" w:rsidP="003B6771">
      <w:pPr>
        <w:jc w:val="both"/>
        <w:rPr>
          <w:rFonts w:ascii="Calibri" w:hAnsi="Calibri"/>
          <w:sz w:val="26"/>
          <w:szCs w:val="26"/>
        </w:rPr>
      </w:pPr>
    </w:p>
    <w:p w:rsidR="003B6771" w:rsidRPr="00D7333B" w:rsidRDefault="006742C5" w:rsidP="003B6771">
      <w:pPr>
        <w:numPr>
          <w:ilvl w:val="0"/>
          <w:numId w:val="6"/>
        </w:numPr>
        <w:jc w:val="both"/>
        <w:rPr>
          <w:rFonts w:ascii="Calibri" w:hAnsi="Calibri"/>
          <w:sz w:val="26"/>
          <w:szCs w:val="26"/>
        </w:rPr>
      </w:pPr>
      <w:r>
        <w:rPr>
          <w:rFonts w:ascii="Calibri" w:hAnsi="Calibri"/>
          <w:b/>
          <w:bCs/>
          <w:sz w:val="26"/>
          <w:szCs w:val="26"/>
        </w:rPr>
        <w:t xml:space="preserve">Suivre l’évolution de la peinture </w:t>
      </w:r>
      <w:r>
        <w:rPr>
          <w:rFonts w:ascii="Calibri" w:hAnsi="Calibri"/>
          <w:sz w:val="26"/>
          <w:szCs w:val="26"/>
        </w:rPr>
        <w:t>de la fin du Moyen Âge au XIX</w:t>
      </w:r>
      <w:r w:rsidR="005A4CC2">
        <w:rPr>
          <w:rFonts w:ascii="Calibri" w:hAnsi="Calibri"/>
          <w:sz w:val="26"/>
          <w:szCs w:val="26"/>
          <w:vertAlign w:val="superscript"/>
        </w:rPr>
        <w:t>e</w:t>
      </w:r>
      <w:r w:rsidR="005A4CC2">
        <w:rPr>
          <w:rFonts w:ascii="Calibri" w:hAnsi="Calibri"/>
          <w:sz w:val="26"/>
          <w:szCs w:val="26"/>
        </w:rPr>
        <w:t xml:space="preserve"> siècle </w:t>
      </w:r>
      <w:r w:rsidR="003B6771" w:rsidRPr="00D7333B">
        <w:rPr>
          <w:rFonts w:ascii="Calibri" w:hAnsi="Calibri"/>
          <w:sz w:val="26"/>
          <w:szCs w:val="26"/>
        </w:rPr>
        <w:t>;</w:t>
      </w:r>
    </w:p>
    <w:p w:rsidR="003B6771" w:rsidRPr="00D7333B" w:rsidRDefault="003B6771" w:rsidP="003B6771">
      <w:pPr>
        <w:jc w:val="both"/>
        <w:rPr>
          <w:rFonts w:ascii="Calibri" w:hAnsi="Calibri"/>
          <w:sz w:val="26"/>
          <w:szCs w:val="26"/>
        </w:rPr>
      </w:pPr>
    </w:p>
    <w:p w:rsidR="003B6771" w:rsidRPr="00D7333B" w:rsidRDefault="003B6771" w:rsidP="003B6771">
      <w:pPr>
        <w:numPr>
          <w:ilvl w:val="0"/>
          <w:numId w:val="6"/>
        </w:numPr>
        <w:jc w:val="both"/>
        <w:rPr>
          <w:rFonts w:ascii="Calibri" w:hAnsi="Calibri"/>
          <w:sz w:val="26"/>
          <w:szCs w:val="26"/>
        </w:rPr>
      </w:pPr>
      <w:proofErr w:type="spellStart"/>
      <w:r w:rsidRPr="00D7333B">
        <w:rPr>
          <w:rFonts w:ascii="Calibri" w:hAnsi="Calibri"/>
          <w:b/>
          <w:sz w:val="26"/>
          <w:szCs w:val="26"/>
        </w:rPr>
        <w:t>Recontextualiser</w:t>
      </w:r>
      <w:proofErr w:type="spellEnd"/>
      <w:r w:rsidRPr="00D7333B">
        <w:rPr>
          <w:rFonts w:ascii="Calibri" w:hAnsi="Calibri"/>
          <w:b/>
          <w:sz w:val="26"/>
          <w:szCs w:val="26"/>
        </w:rPr>
        <w:t xml:space="preserve"> l’art dans son cadre historique</w:t>
      </w:r>
      <w:r w:rsidRPr="00D7333B">
        <w:rPr>
          <w:rFonts w:ascii="Calibri" w:hAnsi="Calibri"/>
          <w:sz w:val="26"/>
          <w:szCs w:val="26"/>
        </w:rPr>
        <w:t>,</w:t>
      </w:r>
      <w:r w:rsidR="009D278F">
        <w:rPr>
          <w:rFonts w:ascii="Calibri" w:hAnsi="Calibri"/>
          <w:sz w:val="26"/>
          <w:szCs w:val="26"/>
        </w:rPr>
        <w:t xml:space="preserve"> comprendre </w:t>
      </w:r>
      <w:r w:rsidR="00783BC3">
        <w:rPr>
          <w:rFonts w:ascii="Calibri" w:hAnsi="Calibri"/>
          <w:sz w:val="26"/>
          <w:szCs w:val="26"/>
        </w:rPr>
        <w:t>comment ce genre</w:t>
      </w:r>
      <w:r w:rsidR="001F1D9E">
        <w:rPr>
          <w:rFonts w:ascii="Calibri" w:hAnsi="Calibri"/>
          <w:sz w:val="26"/>
          <w:szCs w:val="26"/>
        </w:rPr>
        <w:t xml:space="preserve"> de peintures </w:t>
      </w:r>
      <w:r w:rsidR="009D278F">
        <w:rPr>
          <w:rFonts w:ascii="Calibri" w:hAnsi="Calibri"/>
          <w:sz w:val="26"/>
          <w:szCs w:val="26"/>
        </w:rPr>
        <w:t>a émergé</w:t>
      </w:r>
      <w:r w:rsidR="0098097F">
        <w:rPr>
          <w:rFonts w:ascii="Calibri" w:hAnsi="Calibri"/>
          <w:sz w:val="26"/>
          <w:szCs w:val="26"/>
        </w:rPr>
        <w:t>, pourquoi et à quel moment</w:t>
      </w:r>
      <w:r w:rsidRPr="00D7333B">
        <w:rPr>
          <w:rFonts w:ascii="Calibri" w:hAnsi="Calibri"/>
          <w:sz w:val="26"/>
          <w:szCs w:val="26"/>
        </w:rPr>
        <w:t> ;</w:t>
      </w:r>
    </w:p>
    <w:p w:rsidR="003B6771" w:rsidRPr="00D7333B" w:rsidRDefault="003B6771" w:rsidP="003B6771">
      <w:pPr>
        <w:jc w:val="both"/>
        <w:rPr>
          <w:rFonts w:ascii="Calibri" w:hAnsi="Calibri"/>
          <w:sz w:val="26"/>
          <w:szCs w:val="26"/>
        </w:rPr>
      </w:pPr>
    </w:p>
    <w:p w:rsidR="006B256F" w:rsidRDefault="00367EF3" w:rsidP="00D7333B">
      <w:pPr>
        <w:numPr>
          <w:ilvl w:val="0"/>
          <w:numId w:val="6"/>
        </w:numPr>
        <w:jc w:val="both"/>
        <w:rPr>
          <w:rFonts w:ascii="Calibri" w:hAnsi="Calibri"/>
          <w:sz w:val="26"/>
          <w:szCs w:val="26"/>
        </w:rPr>
      </w:pPr>
      <w:r>
        <w:rPr>
          <w:rFonts w:ascii="Calibri" w:hAnsi="Calibri"/>
          <w:b/>
          <w:bCs/>
          <w:sz w:val="26"/>
          <w:szCs w:val="26"/>
        </w:rPr>
        <w:t>Découvrir comment le paysage s’est imposé</w:t>
      </w:r>
      <w:r>
        <w:rPr>
          <w:rFonts w:ascii="Calibri" w:hAnsi="Calibri"/>
          <w:sz w:val="26"/>
          <w:szCs w:val="26"/>
        </w:rPr>
        <w:t>, quels ont été les différents styles adoptés par les peintres.</w:t>
      </w:r>
    </w:p>
    <w:p w:rsidR="00A01903" w:rsidRPr="007268AE" w:rsidRDefault="00A01903" w:rsidP="00A01903">
      <w:pPr>
        <w:jc w:val="both"/>
        <w:rPr>
          <w:rFonts w:ascii="Calibri" w:hAnsi="Calibri"/>
          <w:sz w:val="26"/>
          <w:szCs w:val="26"/>
        </w:rPr>
        <w:sectPr w:rsidR="00A01903" w:rsidRPr="007268AE" w:rsidSect="00B665E6">
          <w:type w:val="continuous"/>
          <w:pgSz w:w="11906" w:h="16838"/>
          <w:pgMar w:top="1417" w:right="2186" w:bottom="1417" w:left="1800" w:header="708" w:footer="708" w:gutter="0"/>
          <w:cols w:num="2" w:space="708" w:equalWidth="0">
            <w:col w:w="3799" w:space="341"/>
            <w:col w:w="3780"/>
          </w:cols>
          <w:docGrid w:linePitch="360"/>
        </w:sectPr>
      </w:pPr>
    </w:p>
    <w:p w:rsidR="0043285D" w:rsidRPr="00D768A5" w:rsidRDefault="0043285D" w:rsidP="00F25234">
      <w:pPr>
        <w:jc w:val="both"/>
        <w:rPr>
          <w:rFonts w:ascii="Calibri" w:hAnsi="Calibri"/>
          <w:i/>
          <w:color w:val="999999"/>
          <w:sz w:val="22"/>
          <w:szCs w:val="22"/>
        </w:rPr>
      </w:pPr>
      <w:r w:rsidRPr="00D768A5">
        <w:rPr>
          <w:rFonts w:ascii="Calibri" w:hAnsi="Calibri"/>
          <w:i/>
          <w:color w:val="999999"/>
          <w:sz w:val="22"/>
          <w:szCs w:val="22"/>
        </w:rPr>
        <w:lastRenderedPageBreak/>
        <w:t>Itinéraire :</w:t>
      </w:r>
    </w:p>
    <w:p w:rsidR="0043285D" w:rsidRPr="00D768A5" w:rsidRDefault="0043285D" w:rsidP="00F25234">
      <w:pPr>
        <w:jc w:val="both"/>
        <w:rPr>
          <w:rFonts w:ascii="Calibri" w:hAnsi="Calibri"/>
          <w:i/>
          <w:color w:val="999999"/>
          <w:sz w:val="22"/>
          <w:szCs w:val="22"/>
        </w:rPr>
      </w:pPr>
      <w:r w:rsidRPr="00D768A5">
        <w:rPr>
          <w:rFonts w:ascii="Calibri" w:hAnsi="Calibri"/>
          <w:i/>
          <w:color w:val="999999"/>
          <w:sz w:val="22"/>
          <w:szCs w:val="22"/>
        </w:rPr>
        <w:t>Nous allons commencer la visite par le second étage. Les salles du Palais Fesch suivent un parcours chronologique, commençant par le second étage pour descendre jusqu’</w:t>
      </w:r>
      <w:r w:rsidR="00A4675A" w:rsidRPr="00D768A5">
        <w:rPr>
          <w:rFonts w:ascii="Calibri" w:hAnsi="Calibri"/>
          <w:i/>
          <w:color w:val="999999"/>
          <w:sz w:val="22"/>
          <w:szCs w:val="22"/>
        </w:rPr>
        <w:t xml:space="preserve">au </w:t>
      </w:r>
      <w:proofErr w:type="spellStart"/>
      <w:r w:rsidR="00A4675A" w:rsidRPr="00D768A5">
        <w:rPr>
          <w:rFonts w:ascii="Calibri" w:hAnsi="Calibri"/>
          <w:i/>
          <w:color w:val="999999"/>
          <w:sz w:val="22"/>
          <w:szCs w:val="22"/>
        </w:rPr>
        <w:t>rez</w:t>
      </w:r>
      <w:proofErr w:type="spellEnd"/>
      <w:r w:rsidR="00A4675A" w:rsidRPr="00D768A5">
        <w:rPr>
          <w:rFonts w:ascii="Calibri" w:hAnsi="Calibri"/>
          <w:i/>
          <w:color w:val="999999"/>
          <w:sz w:val="22"/>
          <w:szCs w:val="22"/>
        </w:rPr>
        <w:t xml:space="preserve">-de-marine. Nous allons donc procéder de la même manière. Dirigez-vous dans la </w:t>
      </w:r>
      <w:r w:rsidR="005667F1" w:rsidRPr="00D768A5">
        <w:rPr>
          <w:rFonts w:ascii="Calibri" w:hAnsi="Calibri"/>
          <w:i/>
          <w:color w:val="999999"/>
          <w:sz w:val="22"/>
          <w:szCs w:val="22"/>
        </w:rPr>
        <w:t>sa</w:t>
      </w:r>
      <w:r w:rsidR="00D04C57" w:rsidRPr="00D768A5">
        <w:rPr>
          <w:rFonts w:ascii="Calibri" w:hAnsi="Calibri"/>
          <w:i/>
          <w:color w:val="999999"/>
          <w:sz w:val="22"/>
          <w:szCs w:val="22"/>
        </w:rPr>
        <w:t xml:space="preserve">lle intitulée </w:t>
      </w:r>
      <w:r w:rsidR="00A4675A" w:rsidRPr="00D768A5">
        <w:rPr>
          <w:rFonts w:ascii="Calibri" w:hAnsi="Calibri"/>
          <w:i/>
          <w:color w:val="999999"/>
          <w:sz w:val="22"/>
          <w:szCs w:val="22"/>
        </w:rPr>
        <w:t>« </w:t>
      </w:r>
      <w:r w:rsidR="002070B9" w:rsidRPr="00D768A5">
        <w:rPr>
          <w:rFonts w:ascii="Calibri" w:hAnsi="Calibri"/>
          <w:i/>
          <w:color w:val="999999"/>
          <w:sz w:val="22"/>
          <w:szCs w:val="22"/>
        </w:rPr>
        <w:t>P</w:t>
      </w:r>
      <w:r w:rsidR="008D22FA" w:rsidRPr="00D768A5">
        <w:rPr>
          <w:rFonts w:ascii="Calibri" w:hAnsi="Calibri"/>
          <w:i/>
          <w:color w:val="999999"/>
          <w:sz w:val="22"/>
          <w:szCs w:val="22"/>
        </w:rPr>
        <w:t xml:space="preserve">eintures des Primitifs </w:t>
      </w:r>
      <w:r w:rsidR="00CC0AC4" w:rsidRPr="00D768A5">
        <w:rPr>
          <w:rFonts w:ascii="Calibri" w:hAnsi="Calibri"/>
          <w:i/>
          <w:color w:val="999999"/>
          <w:sz w:val="22"/>
          <w:szCs w:val="22"/>
        </w:rPr>
        <w:t>».</w:t>
      </w:r>
    </w:p>
    <w:p w:rsidR="00012639" w:rsidRPr="006B256F" w:rsidRDefault="00012639" w:rsidP="00F25234">
      <w:pPr>
        <w:jc w:val="both"/>
        <w:rPr>
          <w:rFonts w:ascii="Calibri" w:hAnsi="Calibri"/>
          <w:color w:val="999999"/>
        </w:rPr>
        <w:sectPr w:rsidR="00012639" w:rsidRPr="006B256F" w:rsidSect="00A53FC5">
          <w:type w:val="continuous"/>
          <w:pgSz w:w="11906" w:h="16838"/>
          <w:pgMar w:top="851" w:right="849" w:bottom="851" w:left="851" w:header="709" w:footer="709" w:gutter="0"/>
          <w:cols w:space="708"/>
          <w:docGrid w:linePitch="360"/>
        </w:sectPr>
      </w:pPr>
    </w:p>
    <w:p w:rsidR="00A4675A" w:rsidRDefault="00A4675A" w:rsidP="00F25234">
      <w:pPr>
        <w:jc w:val="both"/>
        <w:rPr>
          <w:rFonts w:ascii="Calibri" w:hAnsi="Calibri"/>
        </w:rPr>
      </w:pPr>
    </w:p>
    <w:p w:rsidR="00A4675A" w:rsidRPr="00D768A5" w:rsidRDefault="00CC0AC4" w:rsidP="00A4675A">
      <w:pPr>
        <w:jc w:val="both"/>
        <w:rPr>
          <w:rFonts w:ascii="Calibri" w:hAnsi="Calibri"/>
          <w:b/>
          <w:color w:val="0070C0"/>
        </w:rPr>
      </w:pPr>
      <w:r w:rsidRPr="00D768A5">
        <w:rPr>
          <w:rFonts w:ascii="Calibri" w:hAnsi="Calibri"/>
          <w:b/>
          <w:color w:val="0070C0"/>
          <w:sz w:val="40"/>
          <w:szCs w:val="40"/>
        </w:rPr>
        <w:t>1.</w:t>
      </w:r>
      <w:r w:rsidRPr="00D768A5">
        <w:rPr>
          <w:rFonts w:ascii="Calibri" w:hAnsi="Calibri"/>
          <w:b/>
          <w:color w:val="0070C0"/>
        </w:rPr>
        <w:t xml:space="preserve"> </w:t>
      </w:r>
      <w:r w:rsidR="00847F54" w:rsidRPr="00D768A5">
        <w:rPr>
          <w:rFonts w:ascii="Calibri" w:hAnsi="Calibri"/>
          <w:b/>
          <w:i/>
          <w:color w:val="0070C0"/>
          <w:sz w:val="28"/>
          <w:szCs w:val="28"/>
        </w:rPr>
        <w:t>Triptyque de Rimini</w:t>
      </w:r>
      <w:r w:rsidR="00497A57" w:rsidRPr="00D768A5">
        <w:rPr>
          <w:rFonts w:ascii="Calibri" w:hAnsi="Calibri"/>
          <w:b/>
          <w:iCs/>
          <w:color w:val="0070C0"/>
          <w:sz w:val="28"/>
          <w:szCs w:val="28"/>
        </w:rPr>
        <w:t xml:space="preserve">, </w:t>
      </w:r>
      <w:r w:rsidR="00847F54" w:rsidRPr="00D768A5">
        <w:rPr>
          <w:rFonts w:ascii="Calibri" w:hAnsi="Calibri"/>
          <w:b/>
          <w:iCs/>
          <w:color w:val="0070C0"/>
          <w:sz w:val="28"/>
          <w:szCs w:val="28"/>
        </w:rPr>
        <w:t>Maître de Rimini</w:t>
      </w:r>
    </w:p>
    <w:p w:rsidR="008715B3" w:rsidRDefault="008715B3" w:rsidP="00A4675A">
      <w:pPr>
        <w:jc w:val="both"/>
        <w:rPr>
          <w:rFonts w:ascii="Calibri" w:hAnsi="Calibri"/>
        </w:rPr>
      </w:pPr>
    </w:p>
    <w:p w:rsidR="00A4675A" w:rsidRPr="00304A43" w:rsidRDefault="00951B49" w:rsidP="00304A43">
      <w:pPr>
        <w:rPr>
          <w:rFonts w:ascii="Calibri" w:hAnsi="Calibri"/>
        </w:rPr>
      </w:pPr>
      <w:r w:rsidRPr="00951B49">
        <w:rPr>
          <w:rFonts w:ascii="Calibri" w:hAnsi="Calibri" w:cs="ArialMT"/>
          <w:i/>
          <w:noProof/>
          <w:color w:val="999999"/>
          <w:sz w:val="22"/>
          <w:szCs w:val="22"/>
        </w:rPr>
        <w:pict>
          <v:shape id="Text Box 32" o:spid="_x0000_s1035" type="#_x0000_t202" style="position:absolute;margin-left:.1pt;margin-top:123pt;width:510.65pt;height:46.65pt;z-index:251675648;visibility:visible" filled="f" stroked="f">
            <v:path arrowok="t"/>
            <v:textbox>
              <w:txbxContent>
                <w:p w:rsidR="00DC6164" w:rsidRDefault="00920213" w:rsidP="00920213">
                  <w:pPr>
                    <w:jc w:val="center"/>
                    <w:rPr>
                      <w:rFonts w:ascii="Calibri" w:hAnsi="Calibri"/>
                      <w:iCs/>
                      <w:sz w:val="16"/>
                      <w:szCs w:val="16"/>
                    </w:rPr>
                  </w:pPr>
                  <w:r>
                    <w:rPr>
                      <w:rFonts w:ascii="Calibri" w:hAnsi="Calibri"/>
                      <w:i/>
                      <w:sz w:val="16"/>
                      <w:szCs w:val="16"/>
                    </w:rPr>
                    <w:t>Triptyque de Rimini, L’Adoration des mages, la Crucifixion</w:t>
                  </w:r>
                  <w:r w:rsidR="00B31519">
                    <w:rPr>
                      <w:rFonts w:ascii="Calibri" w:hAnsi="Calibri"/>
                      <w:i/>
                      <w:sz w:val="16"/>
                      <w:szCs w:val="16"/>
                    </w:rPr>
                    <w:t xml:space="preserve">, la Vision de la Bienheureuse Claire de Rimini, </w:t>
                  </w:r>
                  <w:r w:rsidR="00B31519">
                    <w:rPr>
                      <w:rFonts w:ascii="Calibri" w:hAnsi="Calibri"/>
                      <w:iCs/>
                      <w:sz w:val="16"/>
                      <w:szCs w:val="16"/>
                    </w:rPr>
                    <w:t xml:space="preserve">Maître de </w:t>
                  </w:r>
                  <w:r w:rsidR="00195B00">
                    <w:rPr>
                      <w:rFonts w:ascii="Calibri" w:hAnsi="Calibri"/>
                      <w:iCs/>
                      <w:sz w:val="16"/>
                      <w:szCs w:val="16"/>
                    </w:rPr>
                    <w:t>Rimini</w:t>
                  </w:r>
                </w:p>
                <w:p w:rsidR="007C5897" w:rsidRDefault="000D6E52" w:rsidP="000D6E52">
                  <w:pPr>
                    <w:jc w:val="center"/>
                    <w:rPr>
                      <w:rFonts w:ascii="Calibri" w:hAnsi="Calibri"/>
                      <w:iCs/>
                      <w:sz w:val="16"/>
                      <w:szCs w:val="16"/>
                    </w:rPr>
                  </w:pPr>
                  <w:r>
                    <w:rPr>
                      <w:rFonts w:ascii="Calibri" w:hAnsi="Calibri"/>
                      <w:iCs/>
                      <w:sz w:val="16"/>
                      <w:szCs w:val="16"/>
                    </w:rPr>
                    <w:t>Vers 1330</w:t>
                  </w:r>
                </w:p>
                <w:p w:rsidR="000D6E52" w:rsidRPr="007C5897" w:rsidRDefault="000D6E52" w:rsidP="000D6E52">
                  <w:pPr>
                    <w:jc w:val="center"/>
                    <w:rPr>
                      <w:rFonts w:ascii="Calibri" w:hAnsi="Calibri"/>
                      <w:iCs/>
                      <w:sz w:val="16"/>
                      <w:szCs w:val="16"/>
                    </w:rPr>
                  </w:pPr>
                  <w:r>
                    <w:rPr>
                      <w:rFonts w:ascii="Calibri" w:hAnsi="Calibri"/>
                      <w:iCs/>
                      <w:sz w:val="16"/>
                      <w:szCs w:val="16"/>
                    </w:rPr>
                    <w:t>Tempera sur bois de peuplier</w:t>
                  </w:r>
                </w:p>
              </w:txbxContent>
            </v:textbox>
            <w10:wrap type="square"/>
          </v:shape>
        </w:pict>
      </w:r>
      <w:r w:rsidR="00814A2A" w:rsidRPr="0085682D">
        <w:rPr>
          <w:rFonts w:ascii="Calibri" w:hAnsi="Calibri"/>
          <w:noProof/>
        </w:rPr>
        <w:drawing>
          <wp:anchor distT="0" distB="0" distL="114300" distR="114300" simplePos="0" relativeHeight="251640832" behindDoc="0" locked="0" layoutInCell="1" allowOverlap="1">
            <wp:simplePos x="0" y="0"/>
            <wp:positionH relativeFrom="column">
              <wp:posOffset>1230229</wp:posOffset>
            </wp:positionH>
            <wp:positionV relativeFrom="paragraph">
              <wp:posOffset>242570</wp:posOffset>
            </wp:positionV>
            <wp:extent cx="4032885" cy="1318260"/>
            <wp:effectExtent l="0" t="0" r="5715" b="254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2885" cy="1318260"/>
                    </a:xfrm>
                    <a:prstGeom prst="rect">
                      <a:avLst/>
                    </a:prstGeom>
                    <a:noFill/>
                    <a:ln>
                      <a:noFill/>
                    </a:ln>
                  </pic:spPr>
                </pic:pic>
              </a:graphicData>
            </a:graphic>
          </wp:anchor>
        </w:drawing>
      </w:r>
    </w:p>
    <w:p w:rsidR="00F71758" w:rsidRPr="00D7417B" w:rsidRDefault="00D55EAB" w:rsidP="002528C0">
      <w:pPr>
        <w:pStyle w:val="En-tte"/>
        <w:tabs>
          <w:tab w:val="left" w:pos="708"/>
        </w:tabs>
        <w:jc w:val="both"/>
        <w:rPr>
          <w:rFonts w:ascii="Calibri" w:hAnsi="Calibri"/>
          <w:szCs w:val="24"/>
        </w:rPr>
      </w:pPr>
      <w:r w:rsidRPr="00D7417B">
        <w:rPr>
          <w:rFonts w:ascii="Calibri" w:hAnsi="Calibri"/>
          <w:szCs w:val="24"/>
        </w:rPr>
        <w:t>Ces</w:t>
      </w:r>
      <w:r w:rsidR="00F71758" w:rsidRPr="00D7417B">
        <w:rPr>
          <w:rFonts w:ascii="Calibri" w:hAnsi="Calibri"/>
          <w:szCs w:val="24"/>
        </w:rPr>
        <w:t xml:space="preserve"> panneaux représentent trois grands moments de l’histoire du Christ : sa naissance, sa mort, sa résurrection.  </w:t>
      </w:r>
    </w:p>
    <w:p w:rsidR="00F71758" w:rsidRPr="00D7417B" w:rsidRDefault="00862F96" w:rsidP="00F71758">
      <w:pPr>
        <w:tabs>
          <w:tab w:val="left" w:pos="708"/>
          <w:tab w:val="center" w:pos="4536"/>
          <w:tab w:val="right" w:pos="9072"/>
        </w:tabs>
        <w:jc w:val="both"/>
        <w:rPr>
          <w:rFonts w:ascii="Calibri" w:hAnsi="Calibri"/>
        </w:rPr>
      </w:pPr>
      <w:r w:rsidRPr="00D7417B">
        <w:rPr>
          <w:rFonts w:ascii="Calibri" w:hAnsi="Calibri"/>
        </w:rPr>
        <w:t xml:space="preserve">Le </w:t>
      </w:r>
      <w:r w:rsidR="00F71758" w:rsidRPr="00D7417B">
        <w:rPr>
          <w:rFonts w:ascii="Calibri" w:hAnsi="Calibri"/>
        </w:rPr>
        <w:t>premier panneau esquisse un paysage, les deux autres se contentent d’un fond doré (ce qui était le plus généralement fait à cette époque</w:t>
      </w:r>
      <w:r w:rsidR="00894120" w:rsidRPr="00D7417B">
        <w:rPr>
          <w:rFonts w:ascii="Calibri" w:hAnsi="Calibri"/>
        </w:rPr>
        <w:t xml:space="preserve">, le fond doré renforçait </w:t>
      </w:r>
      <w:r w:rsidR="00966097" w:rsidRPr="00D7417B">
        <w:rPr>
          <w:rFonts w:ascii="Calibri" w:hAnsi="Calibri"/>
        </w:rPr>
        <w:t>le caractère sacré des personnages et matérialisait la lumière divine).</w:t>
      </w:r>
    </w:p>
    <w:p w:rsidR="00F71758" w:rsidRPr="00D7417B" w:rsidRDefault="00F71758" w:rsidP="00F71758">
      <w:pPr>
        <w:tabs>
          <w:tab w:val="left" w:pos="708"/>
          <w:tab w:val="center" w:pos="4536"/>
          <w:tab w:val="right" w:pos="9072"/>
        </w:tabs>
        <w:jc w:val="both"/>
        <w:rPr>
          <w:rFonts w:ascii="Calibri" w:hAnsi="Calibri"/>
        </w:rPr>
      </w:pPr>
      <w:r w:rsidRPr="00D7417B">
        <w:rPr>
          <w:rFonts w:ascii="Calibri" w:hAnsi="Calibri"/>
        </w:rPr>
        <w:t xml:space="preserve">La première image intitulée </w:t>
      </w:r>
      <w:r w:rsidRPr="00D7417B">
        <w:rPr>
          <w:rFonts w:ascii="Calibri" w:hAnsi="Calibri"/>
          <w:i/>
          <w:iCs/>
        </w:rPr>
        <w:t>L’adoration des mages</w:t>
      </w:r>
      <w:r w:rsidRPr="00D7417B">
        <w:rPr>
          <w:rFonts w:ascii="Calibri" w:hAnsi="Calibri"/>
        </w:rPr>
        <w:t>, présente un grand nombre de personnages organisés dans un</w:t>
      </w:r>
      <w:r w:rsidR="006644F6" w:rsidRPr="00D7417B">
        <w:rPr>
          <w:rFonts w:ascii="Calibri" w:hAnsi="Calibri"/>
        </w:rPr>
        <w:t xml:space="preserve">e </w:t>
      </w:r>
      <w:r w:rsidRPr="00D7417B">
        <w:rPr>
          <w:rFonts w:ascii="Calibri" w:hAnsi="Calibri"/>
        </w:rPr>
        <w:t>sorte d’étagement de rochers au sommet duquel est planté un toit (peut-être celui de la crèche)</w:t>
      </w:r>
      <w:r w:rsidR="00656FC4" w:rsidRPr="00D7417B">
        <w:rPr>
          <w:rFonts w:ascii="Calibri" w:hAnsi="Calibri"/>
        </w:rPr>
        <w:t xml:space="preserve">. Cette composition fait apparaître </w:t>
      </w:r>
      <w:r w:rsidRPr="00D7417B">
        <w:rPr>
          <w:rFonts w:ascii="Calibri" w:hAnsi="Calibri"/>
        </w:rPr>
        <w:t>trois plans différents</w:t>
      </w:r>
      <w:r w:rsidR="00656FC4" w:rsidRPr="00D7417B">
        <w:rPr>
          <w:rFonts w:ascii="Calibri" w:hAnsi="Calibri"/>
        </w:rPr>
        <w:t>,</w:t>
      </w:r>
      <w:r w:rsidRPr="00D7417B">
        <w:rPr>
          <w:rFonts w:ascii="Calibri" w:hAnsi="Calibri"/>
        </w:rPr>
        <w:t xml:space="preserve"> donnant </w:t>
      </w:r>
      <w:r w:rsidR="00615018" w:rsidRPr="00D7417B">
        <w:rPr>
          <w:rFonts w:ascii="Calibri" w:hAnsi="Calibri"/>
        </w:rPr>
        <w:t xml:space="preserve">une illusion </w:t>
      </w:r>
      <w:r w:rsidRPr="00D7417B">
        <w:rPr>
          <w:rFonts w:ascii="Calibri" w:hAnsi="Calibri"/>
        </w:rPr>
        <w:t xml:space="preserve">de profondeur. </w:t>
      </w:r>
    </w:p>
    <w:p w:rsidR="0088373E" w:rsidRPr="00D7417B" w:rsidRDefault="0088373E" w:rsidP="00F71758">
      <w:pPr>
        <w:tabs>
          <w:tab w:val="left" w:pos="708"/>
          <w:tab w:val="center" w:pos="4536"/>
          <w:tab w:val="right" w:pos="9072"/>
        </w:tabs>
        <w:jc w:val="both"/>
        <w:rPr>
          <w:rFonts w:ascii="Calibri" w:hAnsi="Calibri"/>
        </w:rPr>
      </w:pPr>
      <w:r w:rsidRPr="00D7417B">
        <w:rPr>
          <w:rFonts w:ascii="Calibri" w:hAnsi="Calibri"/>
        </w:rPr>
        <w:t>La nature est représentée de manière étrange et peu réaliste. Elle semble découpée comme les morceaux d’un puzzle</w:t>
      </w:r>
      <w:r w:rsidR="003A45D3" w:rsidRPr="00D7417B">
        <w:rPr>
          <w:rFonts w:ascii="Calibri" w:hAnsi="Calibri"/>
        </w:rPr>
        <w:t>. Cependant les talents de son peintre ne sont pas à remettre en cause.</w:t>
      </w:r>
      <w:r w:rsidR="00F82B07" w:rsidRPr="00D7417B">
        <w:rPr>
          <w:rFonts w:ascii="Calibri" w:hAnsi="Calibri"/>
        </w:rPr>
        <w:t xml:space="preserve"> Le réalisme n’est pas de rigueur au cours du Moyen</w:t>
      </w:r>
      <w:r w:rsidR="00C936D2" w:rsidRPr="00D7417B">
        <w:rPr>
          <w:rFonts w:ascii="Calibri" w:hAnsi="Calibri"/>
        </w:rPr>
        <w:t xml:space="preserve"> Âge</w:t>
      </w:r>
      <w:r w:rsidR="00B218ED" w:rsidRPr="00D7417B">
        <w:rPr>
          <w:rFonts w:ascii="Calibri" w:hAnsi="Calibri"/>
        </w:rPr>
        <w:t xml:space="preserve"> dans ces œuvres destinées à l’Église. </w:t>
      </w:r>
      <w:r w:rsidR="00965D63" w:rsidRPr="00D7417B">
        <w:rPr>
          <w:rFonts w:ascii="Calibri" w:hAnsi="Calibri"/>
        </w:rPr>
        <w:t>C’est le monde divin qui est représenté et non pas notre monde terrestre</w:t>
      </w:r>
      <w:r w:rsidR="003528FE" w:rsidRPr="00D7417B">
        <w:rPr>
          <w:rFonts w:ascii="Calibri" w:hAnsi="Calibri"/>
        </w:rPr>
        <w:t>. Seuls les personnages et le message que souhaite transmettre l’Église sont impo</w:t>
      </w:r>
      <w:r w:rsidR="00A42B42" w:rsidRPr="00D7417B">
        <w:rPr>
          <w:rFonts w:ascii="Calibri" w:hAnsi="Calibri"/>
        </w:rPr>
        <w:t>rtants. La paysage ne sert qu’à composer la scène, il n’est pas nécessaire qu’il ressemble à notre réalité.</w:t>
      </w:r>
      <w:r w:rsidR="00C947D1" w:rsidRPr="00D7417B">
        <w:rPr>
          <w:rFonts w:ascii="Calibri" w:hAnsi="Calibri"/>
        </w:rPr>
        <w:t xml:space="preserve"> </w:t>
      </w:r>
      <w:r w:rsidR="00DF1B7B" w:rsidRPr="00D7417B">
        <w:rPr>
          <w:rFonts w:ascii="Calibri" w:hAnsi="Calibri"/>
        </w:rPr>
        <w:t xml:space="preserve">Il n’est que décoratif ou symbolique </w:t>
      </w:r>
      <w:r w:rsidR="000017BE" w:rsidRPr="00D7417B">
        <w:rPr>
          <w:rFonts w:ascii="Calibri" w:hAnsi="Calibri"/>
        </w:rPr>
        <w:t xml:space="preserve">et le </w:t>
      </w:r>
      <w:r w:rsidR="009D4764" w:rsidRPr="00D7417B">
        <w:rPr>
          <w:rFonts w:ascii="Calibri" w:hAnsi="Calibri"/>
        </w:rPr>
        <w:t>dessiner ne sert qu’à l’évoquer.</w:t>
      </w:r>
    </w:p>
    <w:p w:rsidR="00012639" w:rsidRPr="008C107A" w:rsidRDefault="00012639" w:rsidP="00F71758">
      <w:pPr>
        <w:jc w:val="both"/>
        <w:rPr>
          <w:rFonts w:ascii="Calibri" w:hAnsi="Calibri"/>
          <w:sz w:val="22"/>
          <w:szCs w:val="22"/>
        </w:rPr>
        <w:sectPr w:rsidR="00012639" w:rsidRPr="008C107A" w:rsidSect="00012639">
          <w:type w:val="continuous"/>
          <w:pgSz w:w="11906" w:h="16838"/>
          <w:pgMar w:top="851" w:right="851" w:bottom="851" w:left="851" w:header="709" w:footer="709" w:gutter="0"/>
          <w:cols w:space="708"/>
          <w:docGrid w:linePitch="360"/>
        </w:sectPr>
      </w:pPr>
    </w:p>
    <w:p w:rsidR="00054AA4" w:rsidRDefault="00054AA4" w:rsidP="00A4675A">
      <w:pPr>
        <w:jc w:val="both"/>
        <w:rPr>
          <w:rFonts w:ascii="Calibri" w:hAnsi="Calibri"/>
          <w:i/>
          <w:color w:val="999999"/>
          <w:sz w:val="22"/>
          <w:szCs w:val="22"/>
        </w:rPr>
      </w:pPr>
    </w:p>
    <w:p w:rsidR="00706B55" w:rsidRDefault="00706B55" w:rsidP="00A4675A">
      <w:pPr>
        <w:jc w:val="both"/>
        <w:rPr>
          <w:rFonts w:ascii="Calibri" w:hAnsi="Calibri"/>
          <w:i/>
          <w:color w:val="999999"/>
          <w:sz w:val="22"/>
          <w:szCs w:val="22"/>
        </w:rPr>
      </w:pPr>
    </w:p>
    <w:p w:rsidR="00CC0AC4" w:rsidRPr="00D768A5" w:rsidRDefault="003754B4" w:rsidP="00706B55">
      <w:pPr>
        <w:ind w:left="-2552"/>
        <w:jc w:val="both"/>
        <w:rPr>
          <w:rFonts w:ascii="Calibri" w:hAnsi="Calibri"/>
          <w:i/>
          <w:color w:val="0070C0"/>
          <w:sz w:val="22"/>
          <w:szCs w:val="22"/>
        </w:rPr>
      </w:pPr>
      <w:r w:rsidRPr="00D768A5">
        <w:rPr>
          <w:rFonts w:ascii="Calibri" w:hAnsi="Calibri"/>
          <w:i/>
          <w:color w:val="0070C0"/>
          <w:sz w:val="22"/>
          <w:szCs w:val="22"/>
        </w:rPr>
        <w:t>Pour aller plus loin</w:t>
      </w:r>
    </w:p>
    <w:p w:rsidR="000A49F2" w:rsidRPr="00D768A5" w:rsidRDefault="00AC471E" w:rsidP="00706B55">
      <w:pPr>
        <w:ind w:left="-2552"/>
        <w:jc w:val="both"/>
        <w:rPr>
          <w:rFonts w:ascii="Calibri" w:hAnsi="Calibri"/>
          <w:i/>
          <w:color w:val="0070C0"/>
          <w:sz w:val="22"/>
          <w:szCs w:val="22"/>
        </w:rPr>
      </w:pPr>
      <w:r w:rsidRPr="00D768A5">
        <w:rPr>
          <w:rFonts w:ascii="Calibri" w:hAnsi="Calibri"/>
          <w:i/>
          <w:color w:val="0070C0"/>
          <w:sz w:val="22"/>
          <w:szCs w:val="22"/>
        </w:rPr>
        <w:t>Si vous souhaitez axer ce parcours sur la perspective dans le paysage</w:t>
      </w:r>
      <w:r w:rsidR="00F81AF5" w:rsidRPr="00D768A5">
        <w:rPr>
          <w:rFonts w:ascii="Calibri" w:hAnsi="Calibri"/>
          <w:i/>
          <w:color w:val="0070C0"/>
          <w:sz w:val="22"/>
          <w:szCs w:val="22"/>
        </w:rPr>
        <w:t xml:space="preserve">, faites observer à vos élèves l’auvent </w:t>
      </w:r>
      <w:r w:rsidR="00614B27" w:rsidRPr="00D768A5">
        <w:rPr>
          <w:rFonts w:ascii="Calibri" w:hAnsi="Calibri"/>
          <w:i/>
          <w:color w:val="0070C0"/>
          <w:sz w:val="22"/>
          <w:szCs w:val="22"/>
        </w:rPr>
        <w:t xml:space="preserve">sous lequel s’abritent quelques anges. </w:t>
      </w:r>
      <w:r w:rsidR="00A13E5F" w:rsidRPr="00D768A5">
        <w:rPr>
          <w:rFonts w:ascii="Calibri" w:hAnsi="Calibri"/>
          <w:i/>
          <w:color w:val="0070C0"/>
          <w:sz w:val="22"/>
          <w:szCs w:val="22"/>
        </w:rPr>
        <w:t xml:space="preserve">Son ossature nous donne une </w:t>
      </w:r>
      <w:r w:rsidR="008E21EA" w:rsidRPr="00D768A5">
        <w:rPr>
          <w:rFonts w:ascii="Calibri" w:hAnsi="Calibri"/>
          <w:i/>
          <w:color w:val="0070C0"/>
          <w:sz w:val="22"/>
          <w:szCs w:val="22"/>
        </w:rPr>
        <w:t>notion de profondeur</w:t>
      </w:r>
      <w:r w:rsidR="00EC5089" w:rsidRPr="00D768A5">
        <w:rPr>
          <w:rFonts w:ascii="Calibri" w:hAnsi="Calibri"/>
          <w:i/>
          <w:color w:val="0070C0"/>
          <w:sz w:val="22"/>
          <w:szCs w:val="22"/>
        </w:rPr>
        <w:t xml:space="preserve">. </w:t>
      </w:r>
      <w:r w:rsidR="00546174" w:rsidRPr="00D768A5">
        <w:rPr>
          <w:rFonts w:ascii="Calibri" w:hAnsi="Calibri"/>
          <w:i/>
          <w:color w:val="0070C0"/>
          <w:sz w:val="22"/>
          <w:szCs w:val="22"/>
        </w:rPr>
        <w:t>La perspective n’a pas encore été théorisée à cette époque, elle n’est donc pas encore parfaite</w:t>
      </w:r>
      <w:r w:rsidR="00214CBD" w:rsidRPr="00D768A5">
        <w:rPr>
          <w:rFonts w:ascii="Calibri" w:hAnsi="Calibri"/>
          <w:i/>
          <w:color w:val="0070C0"/>
          <w:sz w:val="22"/>
          <w:szCs w:val="22"/>
        </w:rPr>
        <w:t>.</w:t>
      </w:r>
      <w:r w:rsidR="004F6AD8" w:rsidRPr="00D768A5">
        <w:rPr>
          <w:rFonts w:ascii="Calibri" w:hAnsi="Calibri"/>
          <w:i/>
          <w:color w:val="0070C0"/>
          <w:sz w:val="22"/>
          <w:szCs w:val="22"/>
        </w:rPr>
        <w:t xml:space="preserve"> </w:t>
      </w:r>
      <w:r w:rsidR="008E21EA" w:rsidRPr="00D768A5">
        <w:rPr>
          <w:rFonts w:ascii="Calibri" w:hAnsi="Calibri"/>
          <w:i/>
          <w:color w:val="0070C0"/>
          <w:sz w:val="22"/>
          <w:szCs w:val="22"/>
        </w:rPr>
        <w:t>Le peintre, dans sa composition</w:t>
      </w:r>
      <w:r w:rsidR="007E75B6">
        <w:rPr>
          <w:rFonts w:ascii="Calibri" w:hAnsi="Calibri"/>
          <w:i/>
          <w:color w:val="0070C0"/>
          <w:sz w:val="22"/>
          <w:szCs w:val="22"/>
        </w:rPr>
        <w:t>,</w:t>
      </w:r>
      <w:r w:rsidR="008E21EA" w:rsidRPr="00D768A5">
        <w:rPr>
          <w:rFonts w:ascii="Calibri" w:hAnsi="Calibri"/>
          <w:i/>
          <w:color w:val="0070C0"/>
          <w:sz w:val="22"/>
          <w:szCs w:val="22"/>
        </w:rPr>
        <w:t xml:space="preserve"> semble s’être inspiré </w:t>
      </w:r>
      <w:r w:rsidR="00F570DB" w:rsidRPr="00D768A5">
        <w:rPr>
          <w:rFonts w:ascii="Calibri" w:hAnsi="Calibri"/>
          <w:i/>
          <w:color w:val="0070C0"/>
          <w:sz w:val="22"/>
          <w:szCs w:val="22"/>
        </w:rPr>
        <w:t>de Nativité</w:t>
      </w:r>
      <w:r w:rsidR="00BE6A75" w:rsidRPr="00D768A5">
        <w:rPr>
          <w:rFonts w:ascii="Calibri" w:hAnsi="Calibri"/>
          <w:i/>
          <w:color w:val="0070C0"/>
          <w:sz w:val="22"/>
          <w:szCs w:val="22"/>
        </w:rPr>
        <w:t>s</w:t>
      </w:r>
      <w:r w:rsidR="00F570DB" w:rsidRPr="00D768A5">
        <w:rPr>
          <w:rFonts w:ascii="Calibri" w:hAnsi="Calibri"/>
          <w:i/>
          <w:color w:val="0070C0"/>
          <w:sz w:val="22"/>
          <w:szCs w:val="22"/>
        </w:rPr>
        <w:t xml:space="preserve"> déjà existantes </w:t>
      </w:r>
      <w:r w:rsidR="00DF6050" w:rsidRPr="00D768A5">
        <w:rPr>
          <w:rFonts w:ascii="Calibri" w:hAnsi="Calibri"/>
          <w:i/>
          <w:color w:val="0070C0"/>
          <w:sz w:val="22"/>
          <w:szCs w:val="22"/>
        </w:rPr>
        <w:t xml:space="preserve">et du travail de </w:t>
      </w:r>
      <w:r w:rsidR="000A49F2" w:rsidRPr="00D768A5">
        <w:rPr>
          <w:rFonts w:ascii="Calibri" w:hAnsi="Calibri"/>
          <w:i/>
          <w:color w:val="0070C0"/>
          <w:sz w:val="22"/>
          <w:szCs w:val="22"/>
        </w:rPr>
        <w:t xml:space="preserve">Giotto, un </w:t>
      </w:r>
      <w:r w:rsidR="00D34B1A" w:rsidRPr="00D768A5">
        <w:rPr>
          <w:rFonts w:ascii="Calibri" w:hAnsi="Calibri"/>
          <w:i/>
          <w:color w:val="0070C0"/>
          <w:sz w:val="22"/>
          <w:szCs w:val="22"/>
        </w:rPr>
        <w:t>artiste précurseur</w:t>
      </w:r>
      <w:r w:rsidR="00DF6050" w:rsidRPr="00D768A5">
        <w:rPr>
          <w:rFonts w:ascii="Calibri" w:hAnsi="Calibri"/>
          <w:i/>
          <w:color w:val="0070C0"/>
          <w:sz w:val="22"/>
          <w:szCs w:val="22"/>
        </w:rPr>
        <w:t>. Vous</w:t>
      </w:r>
      <w:r w:rsidR="001658BA" w:rsidRPr="00D768A5">
        <w:rPr>
          <w:rFonts w:ascii="Calibri" w:hAnsi="Calibri"/>
          <w:i/>
          <w:color w:val="0070C0"/>
          <w:sz w:val="22"/>
          <w:szCs w:val="22"/>
        </w:rPr>
        <w:t xml:space="preserve"> pouvez montrer </w:t>
      </w:r>
      <w:r w:rsidR="00F0579E" w:rsidRPr="00D768A5">
        <w:rPr>
          <w:rFonts w:ascii="Calibri" w:hAnsi="Calibri"/>
          <w:i/>
          <w:color w:val="0070C0"/>
          <w:sz w:val="22"/>
          <w:szCs w:val="22"/>
        </w:rPr>
        <w:t xml:space="preserve">à vos élèves, une fois de retour en classe, </w:t>
      </w:r>
      <w:r w:rsidR="00363A77" w:rsidRPr="00D768A5">
        <w:rPr>
          <w:rFonts w:ascii="Calibri" w:hAnsi="Calibri"/>
          <w:i/>
          <w:color w:val="0070C0"/>
          <w:sz w:val="22"/>
          <w:szCs w:val="22"/>
        </w:rPr>
        <w:t xml:space="preserve">les représentations de la Nativité </w:t>
      </w:r>
      <w:r w:rsidR="00F0579E" w:rsidRPr="00D768A5">
        <w:rPr>
          <w:rFonts w:ascii="Calibri" w:hAnsi="Calibri"/>
          <w:i/>
          <w:color w:val="0070C0"/>
          <w:sz w:val="22"/>
          <w:szCs w:val="22"/>
        </w:rPr>
        <w:t>peinte</w:t>
      </w:r>
      <w:r w:rsidR="00363A77" w:rsidRPr="00D768A5">
        <w:rPr>
          <w:rFonts w:ascii="Calibri" w:hAnsi="Calibri"/>
          <w:i/>
          <w:color w:val="0070C0"/>
          <w:sz w:val="22"/>
          <w:szCs w:val="22"/>
        </w:rPr>
        <w:t>s</w:t>
      </w:r>
      <w:r w:rsidR="00F0579E" w:rsidRPr="00D768A5">
        <w:rPr>
          <w:rFonts w:ascii="Calibri" w:hAnsi="Calibri"/>
          <w:i/>
          <w:color w:val="0070C0"/>
          <w:sz w:val="22"/>
          <w:szCs w:val="22"/>
        </w:rPr>
        <w:t xml:space="preserve"> par Giotto</w:t>
      </w:r>
      <w:r w:rsidR="00363A77" w:rsidRPr="00D768A5">
        <w:rPr>
          <w:rFonts w:ascii="Calibri" w:hAnsi="Calibri"/>
          <w:i/>
          <w:color w:val="0070C0"/>
          <w:sz w:val="22"/>
          <w:szCs w:val="22"/>
        </w:rPr>
        <w:t xml:space="preserve">. </w:t>
      </w:r>
      <w:r w:rsidR="00A00858" w:rsidRPr="00D768A5">
        <w:rPr>
          <w:rFonts w:ascii="Calibri" w:hAnsi="Calibri"/>
          <w:i/>
          <w:color w:val="0070C0"/>
          <w:sz w:val="22"/>
          <w:szCs w:val="22"/>
        </w:rPr>
        <w:t xml:space="preserve">C’est à lui que nous devons les premières grandes innovations </w:t>
      </w:r>
      <w:r w:rsidR="00C27FCE" w:rsidRPr="00D768A5">
        <w:rPr>
          <w:rFonts w:ascii="Calibri" w:hAnsi="Calibri"/>
          <w:i/>
          <w:color w:val="0070C0"/>
          <w:sz w:val="22"/>
          <w:szCs w:val="22"/>
        </w:rPr>
        <w:t>telles que le ciel bleu ou l’introduction d’éléments architecturaux travaillés en perspective simple mais efficace</w:t>
      </w:r>
      <w:r w:rsidR="000E3127" w:rsidRPr="00D768A5">
        <w:rPr>
          <w:rFonts w:ascii="Calibri" w:hAnsi="Calibri"/>
          <w:i/>
          <w:color w:val="0070C0"/>
          <w:sz w:val="22"/>
          <w:szCs w:val="22"/>
        </w:rPr>
        <w:t>,</w:t>
      </w:r>
      <w:r w:rsidR="007A67E2" w:rsidRPr="00D768A5">
        <w:rPr>
          <w:rFonts w:ascii="Calibri" w:hAnsi="Calibri"/>
          <w:i/>
          <w:color w:val="0070C0"/>
          <w:sz w:val="22"/>
          <w:szCs w:val="22"/>
        </w:rPr>
        <w:t xml:space="preserve"> pour nous donner un aperçu en trois dimensions.</w:t>
      </w:r>
    </w:p>
    <w:p w:rsidR="00012639" w:rsidRDefault="00012639" w:rsidP="00A4675A">
      <w:pPr>
        <w:jc w:val="both"/>
        <w:rPr>
          <w:rFonts w:ascii="Calibri" w:hAnsi="Calibri"/>
        </w:rPr>
      </w:pPr>
    </w:p>
    <w:p w:rsidR="00706B55" w:rsidRDefault="00706B55" w:rsidP="00A4675A">
      <w:pPr>
        <w:jc w:val="both"/>
        <w:rPr>
          <w:rFonts w:ascii="Calibri" w:hAnsi="Calibri"/>
        </w:rPr>
      </w:pPr>
    </w:p>
    <w:p w:rsidR="00A53FC5" w:rsidRDefault="00A53FC5" w:rsidP="00A4675A">
      <w:pPr>
        <w:jc w:val="both"/>
        <w:rPr>
          <w:rFonts w:ascii="Calibri" w:hAnsi="Calibri"/>
        </w:rPr>
        <w:sectPr w:rsidR="00A53FC5" w:rsidSect="00012639">
          <w:type w:val="continuous"/>
          <w:pgSz w:w="11906" w:h="16838"/>
          <w:pgMar w:top="851" w:right="851" w:bottom="851" w:left="3420" w:header="709" w:footer="709" w:gutter="0"/>
          <w:cols w:space="708"/>
          <w:docGrid w:linePitch="360"/>
        </w:sectPr>
      </w:pPr>
    </w:p>
    <w:p w:rsidR="0033565F" w:rsidRDefault="0033565F" w:rsidP="00AE49EA">
      <w:pPr>
        <w:jc w:val="both"/>
        <w:rPr>
          <w:rFonts w:ascii="Calibri" w:hAnsi="Calibri"/>
          <w:i/>
          <w:color w:val="999999"/>
          <w:sz w:val="22"/>
          <w:szCs w:val="22"/>
        </w:rPr>
      </w:pPr>
      <w:r>
        <w:rPr>
          <w:rFonts w:ascii="Calibri" w:hAnsi="Calibri"/>
          <w:i/>
          <w:color w:val="999999"/>
          <w:sz w:val="22"/>
          <w:szCs w:val="22"/>
        </w:rPr>
        <w:lastRenderedPageBreak/>
        <w:br w:type="page"/>
      </w:r>
    </w:p>
    <w:p w:rsidR="00971037" w:rsidRPr="005F61A2" w:rsidRDefault="00971037" w:rsidP="00AE49EA">
      <w:pPr>
        <w:jc w:val="both"/>
        <w:rPr>
          <w:rFonts w:ascii="Calibri" w:hAnsi="Calibri"/>
          <w:i/>
          <w:color w:val="999999"/>
          <w:sz w:val="22"/>
          <w:szCs w:val="22"/>
        </w:rPr>
      </w:pPr>
      <w:r w:rsidRPr="005F61A2">
        <w:rPr>
          <w:rFonts w:ascii="Calibri" w:hAnsi="Calibri"/>
          <w:i/>
          <w:color w:val="999999"/>
          <w:sz w:val="22"/>
          <w:szCs w:val="22"/>
        </w:rPr>
        <w:lastRenderedPageBreak/>
        <w:t>Itinéraire :</w:t>
      </w:r>
    </w:p>
    <w:p w:rsidR="00971037" w:rsidRPr="005F61A2" w:rsidRDefault="00971037" w:rsidP="00AE49EA">
      <w:pPr>
        <w:jc w:val="both"/>
        <w:rPr>
          <w:rFonts w:ascii="Calibri" w:hAnsi="Calibri"/>
          <w:i/>
          <w:color w:val="999999"/>
          <w:sz w:val="22"/>
          <w:szCs w:val="22"/>
        </w:rPr>
      </w:pPr>
      <w:r w:rsidRPr="005F61A2">
        <w:rPr>
          <w:rFonts w:ascii="Calibri" w:hAnsi="Calibri"/>
          <w:i/>
          <w:color w:val="999999"/>
          <w:sz w:val="22"/>
          <w:szCs w:val="22"/>
        </w:rPr>
        <w:t>Rentrez à présent dans la salle suivante « </w:t>
      </w:r>
      <w:r w:rsidR="005E4A1F" w:rsidRPr="005F61A2">
        <w:rPr>
          <w:rFonts w:ascii="Calibri" w:hAnsi="Calibri"/>
          <w:i/>
          <w:color w:val="999999"/>
          <w:sz w:val="22"/>
          <w:szCs w:val="22"/>
        </w:rPr>
        <w:t>Peintures de la Renaissance</w:t>
      </w:r>
      <w:r w:rsidRPr="005F61A2">
        <w:rPr>
          <w:rFonts w:ascii="Calibri" w:hAnsi="Calibri"/>
          <w:i/>
          <w:color w:val="999999"/>
          <w:sz w:val="22"/>
          <w:szCs w:val="22"/>
        </w:rPr>
        <w:t> ».</w:t>
      </w:r>
    </w:p>
    <w:p w:rsidR="00971037" w:rsidRPr="005F61A2" w:rsidRDefault="00971037" w:rsidP="00AE49EA">
      <w:pPr>
        <w:jc w:val="both"/>
        <w:rPr>
          <w:rFonts w:ascii="Calibri" w:hAnsi="Calibri"/>
          <w:color w:val="999999"/>
          <w:sz w:val="22"/>
          <w:szCs w:val="22"/>
        </w:rPr>
        <w:sectPr w:rsidR="00971037" w:rsidRPr="005F61A2" w:rsidSect="00A53FC5">
          <w:type w:val="continuous"/>
          <w:pgSz w:w="11906" w:h="16838"/>
          <w:pgMar w:top="851" w:right="849" w:bottom="851" w:left="851" w:header="709" w:footer="709" w:gutter="0"/>
          <w:cols w:space="708"/>
          <w:docGrid w:linePitch="360"/>
        </w:sectPr>
      </w:pPr>
    </w:p>
    <w:p w:rsidR="00971037" w:rsidRPr="005F61A2" w:rsidRDefault="00971037" w:rsidP="00AE49EA">
      <w:pPr>
        <w:jc w:val="both"/>
        <w:rPr>
          <w:rFonts w:ascii="Calibri" w:hAnsi="Calibri"/>
          <w:color w:val="999999"/>
          <w:sz w:val="22"/>
          <w:szCs w:val="22"/>
        </w:rPr>
      </w:pPr>
    </w:p>
    <w:p w:rsidR="00CA024C" w:rsidRDefault="00CA024C" w:rsidP="00AE49EA">
      <w:pPr>
        <w:jc w:val="both"/>
        <w:rPr>
          <w:rFonts w:ascii="Calibri" w:hAnsi="Calibri"/>
          <w:color w:val="999999"/>
        </w:rPr>
      </w:pPr>
    </w:p>
    <w:p w:rsidR="00CA024C" w:rsidRDefault="00CA024C" w:rsidP="00AE49EA">
      <w:pPr>
        <w:jc w:val="both"/>
        <w:rPr>
          <w:rFonts w:ascii="Calibri" w:hAnsi="Calibri"/>
          <w:color w:val="000000" w:themeColor="text1"/>
        </w:rPr>
      </w:pPr>
      <w:r w:rsidRPr="00CA024C">
        <w:rPr>
          <w:rFonts w:ascii="Calibri" w:hAnsi="Calibri"/>
          <w:color w:val="000000" w:themeColor="text1"/>
        </w:rPr>
        <w:t xml:space="preserve">Pendant la pré-Renaissance italienne des </w:t>
      </w:r>
      <w:r w:rsidR="00353F62">
        <w:rPr>
          <w:rFonts w:ascii="Calibri" w:hAnsi="Calibri"/>
          <w:color w:val="000000" w:themeColor="text1"/>
        </w:rPr>
        <w:t>XIII</w:t>
      </w:r>
      <w:r w:rsidR="00353F62">
        <w:rPr>
          <w:rFonts w:ascii="Calibri" w:hAnsi="Calibri"/>
          <w:color w:val="000000" w:themeColor="text1"/>
          <w:vertAlign w:val="superscript"/>
        </w:rPr>
        <w:t>e</w:t>
      </w:r>
      <w:r w:rsidRPr="00CA024C">
        <w:rPr>
          <w:rFonts w:ascii="Calibri" w:hAnsi="Calibri"/>
          <w:color w:val="000000" w:themeColor="text1"/>
        </w:rPr>
        <w:t xml:space="preserve"> et </w:t>
      </w:r>
      <w:r w:rsidR="00353F62">
        <w:rPr>
          <w:rFonts w:ascii="Calibri" w:hAnsi="Calibri"/>
          <w:color w:val="000000" w:themeColor="text1"/>
        </w:rPr>
        <w:t>XIV</w:t>
      </w:r>
      <w:r w:rsidR="00353F62">
        <w:rPr>
          <w:rFonts w:ascii="Calibri" w:hAnsi="Calibri"/>
          <w:color w:val="000000" w:themeColor="text1"/>
          <w:vertAlign w:val="superscript"/>
        </w:rPr>
        <w:t>e</w:t>
      </w:r>
      <w:r w:rsidRPr="00CA024C">
        <w:rPr>
          <w:rFonts w:ascii="Calibri" w:hAnsi="Calibri"/>
          <w:color w:val="000000" w:themeColor="text1"/>
        </w:rPr>
        <w:t xml:space="preserve"> </w:t>
      </w:r>
      <w:proofErr w:type="gramStart"/>
      <w:r w:rsidRPr="00CA024C">
        <w:rPr>
          <w:rFonts w:ascii="Calibri" w:hAnsi="Calibri"/>
          <w:color w:val="000000" w:themeColor="text1"/>
        </w:rPr>
        <w:t>siècle</w:t>
      </w:r>
      <w:proofErr w:type="gramEnd"/>
      <w:r w:rsidRPr="00CA024C">
        <w:rPr>
          <w:rFonts w:ascii="Calibri" w:hAnsi="Calibri"/>
          <w:color w:val="000000" w:themeColor="text1"/>
        </w:rPr>
        <w:t xml:space="preserve"> italiens, les </w:t>
      </w:r>
      <w:r w:rsidR="000F004E">
        <w:rPr>
          <w:rFonts w:ascii="Calibri" w:hAnsi="Calibri"/>
          <w:color w:val="000000" w:themeColor="text1"/>
        </w:rPr>
        <w:t>Primitifs</w:t>
      </w:r>
      <w:r w:rsidRPr="00CA024C">
        <w:rPr>
          <w:rFonts w:ascii="Calibri" w:hAnsi="Calibri"/>
          <w:color w:val="000000" w:themeColor="text1"/>
        </w:rPr>
        <w:t xml:space="preserve"> italiens inventent et introduisent le paysage dans le fond des tableaux pour humaniser la représentation religieuse et la rendre accessible car reconnaissable par leurs spectateurs. Ils remplacent ainsi les fonds dorés (d'un paradis inaccessible) par le bleu du ciel et les paysages bibliques sont calqués sur ceux de l'Italie pour être acceptés facilement</w:t>
      </w:r>
      <w:r w:rsidR="00176251">
        <w:rPr>
          <w:rFonts w:ascii="Calibri" w:hAnsi="Calibri"/>
          <w:color w:val="000000" w:themeColor="text1"/>
        </w:rPr>
        <w:t xml:space="preserve"> et sans doute aussi parce que les peintres ne connaissaient pas les paysages d’Egypte ou de Palestine</w:t>
      </w:r>
      <w:r w:rsidRPr="00CA024C">
        <w:rPr>
          <w:rFonts w:ascii="Calibri" w:hAnsi="Calibri"/>
          <w:color w:val="000000" w:themeColor="text1"/>
        </w:rPr>
        <w:t>. Néanmoins ils servent encore de faire-valoir à une scène religieuse ou allégorique</w:t>
      </w:r>
      <w:r w:rsidR="004C346C">
        <w:rPr>
          <w:rFonts w:ascii="Calibri" w:hAnsi="Calibri"/>
          <w:color w:val="000000" w:themeColor="text1"/>
        </w:rPr>
        <w:t xml:space="preserve"> (</w:t>
      </w:r>
      <w:r w:rsidRPr="00CA024C">
        <w:rPr>
          <w:rFonts w:ascii="Calibri" w:hAnsi="Calibri"/>
          <w:color w:val="000000" w:themeColor="text1"/>
        </w:rPr>
        <w:t>voire à un portrait</w:t>
      </w:r>
      <w:r w:rsidR="004C346C">
        <w:rPr>
          <w:rFonts w:ascii="Calibri" w:hAnsi="Calibri"/>
          <w:color w:val="000000" w:themeColor="text1"/>
        </w:rPr>
        <w:t>)</w:t>
      </w:r>
      <w:r w:rsidR="00E07B2C">
        <w:rPr>
          <w:rFonts w:ascii="Calibri" w:hAnsi="Calibri"/>
          <w:color w:val="000000" w:themeColor="text1"/>
        </w:rPr>
        <w:t>,</w:t>
      </w:r>
      <w:r w:rsidR="00007FCE">
        <w:rPr>
          <w:rFonts w:ascii="Calibri" w:hAnsi="Calibri"/>
          <w:color w:val="000000" w:themeColor="text1"/>
        </w:rPr>
        <w:t xml:space="preserve"> ils mettent en valeur ces figures encore sacrées</w:t>
      </w:r>
      <w:r w:rsidR="004C346C">
        <w:rPr>
          <w:rFonts w:ascii="Calibri" w:hAnsi="Calibri"/>
          <w:color w:val="000000" w:themeColor="text1"/>
        </w:rPr>
        <w:t>.</w:t>
      </w:r>
    </w:p>
    <w:p w:rsidR="00D768A5" w:rsidRDefault="00D768A5" w:rsidP="00AE49EA">
      <w:pPr>
        <w:jc w:val="both"/>
        <w:rPr>
          <w:rFonts w:ascii="Calibri" w:hAnsi="Calibri"/>
          <w:color w:val="000000" w:themeColor="text1"/>
        </w:rPr>
      </w:pPr>
    </w:p>
    <w:p w:rsidR="00D768A5" w:rsidRPr="00706B55" w:rsidRDefault="00D768A5" w:rsidP="00AE49EA">
      <w:pPr>
        <w:jc w:val="both"/>
        <w:rPr>
          <w:rFonts w:ascii="Calibri" w:hAnsi="Calibri"/>
          <w:color w:val="000000" w:themeColor="text1"/>
        </w:rPr>
      </w:pPr>
    </w:p>
    <w:p w:rsidR="00CC0AC4" w:rsidRPr="00D3511B" w:rsidRDefault="00CC0AC4" w:rsidP="00CC0AC4">
      <w:pPr>
        <w:jc w:val="both"/>
        <w:rPr>
          <w:rFonts w:ascii="Calibri" w:hAnsi="Calibri"/>
          <w:b/>
          <w:color w:val="0070C0"/>
        </w:rPr>
      </w:pPr>
      <w:r w:rsidRPr="00D3511B">
        <w:rPr>
          <w:rFonts w:ascii="Calibri" w:hAnsi="Calibri"/>
          <w:b/>
          <w:color w:val="0070C0"/>
          <w:sz w:val="40"/>
          <w:szCs w:val="40"/>
        </w:rPr>
        <w:t>2.</w:t>
      </w:r>
      <w:r w:rsidRPr="00D3511B">
        <w:rPr>
          <w:rFonts w:ascii="Calibri" w:hAnsi="Calibri"/>
          <w:b/>
          <w:color w:val="0070C0"/>
        </w:rPr>
        <w:t xml:space="preserve"> </w:t>
      </w:r>
      <w:r w:rsidR="00086116" w:rsidRPr="00D3511B">
        <w:rPr>
          <w:rFonts w:ascii="Calibri" w:hAnsi="Calibri"/>
          <w:b/>
          <w:i/>
          <w:color w:val="0070C0"/>
          <w:sz w:val="28"/>
          <w:szCs w:val="28"/>
        </w:rPr>
        <w:t>La vierge et l’Enfant</w:t>
      </w:r>
      <w:r w:rsidR="004C5403" w:rsidRPr="00D3511B">
        <w:rPr>
          <w:rFonts w:ascii="Calibri" w:hAnsi="Calibri"/>
          <w:b/>
          <w:color w:val="0070C0"/>
          <w:sz w:val="28"/>
          <w:szCs w:val="28"/>
        </w:rPr>
        <w:t xml:space="preserve">, </w:t>
      </w:r>
      <w:r w:rsidR="00086116" w:rsidRPr="00D3511B">
        <w:rPr>
          <w:rFonts w:ascii="Calibri" w:hAnsi="Calibri"/>
          <w:b/>
          <w:color w:val="0070C0"/>
          <w:sz w:val="28"/>
          <w:szCs w:val="28"/>
        </w:rPr>
        <w:t xml:space="preserve">Lorenzo di </w:t>
      </w:r>
      <w:proofErr w:type="spellStart"/>
      <w:r w:rsidR="00086116" w:rsidRPr="00D3511B">
        <w:rPr>
          <w:rFonts w:ascii="Calibri" w:hAnsi="Calibri"/>
          <w:b/>
          <w:color w:val="0070C0"/>
          <w:sz w:val="28"/>
          <w:szCs w:val="28"/>
        </w:rPr>
        <w:t>Credi</w:t>
      </w:r>
      <w:proofErr w:type="spellEnd"/>
      <w:r w:rsidR="00086116" w:rsidRPr="00D3511B">
        <w:rPr>
          <w:rFonts w:ascii="Calibri" w:hAnsi="Calibri"/>
          <w:b/>
          <w:color w:val="0070C0"/>
          <w:sz w:val="28"/>
          <w:szCs w:val="28"/>
        </w:rPr>
        <w:t xml:space="preserve"> </w:t>
      </w:r>
    </w:p>
    <w:p w:rsidR="00054AA4" w:rsidRDefault="00054AA4" w:rsidP="00A4675A">
      <w:pPr>
        <w:jc w:val="both"/>
        <w:rPr>
          <w:rFonts w:ascii="Calibri" w:hAnsi="Calibri"/>
        </w:rPr>
      </w:pPr>
    </w:p>
    <w:p w:rsidR="00054AA4" w:rsidRDefault="00054AA4" w:rsidP="004C5403">
      <w:pPr>
        <w:jc w:val="both"/>
        <w:rPr>
          <w:rFonts w:ascii="Calibri" w:hAnsi="Calibri"/>
          <w:sz w:val="22"/>
          <w:szCs w:val="22"/>
        </w:rPr>
      </w:pPr>
    </w:p>
    <w:p w:rsidR="00582EFC" w:rsidRPr="005F61A2" w:rsidRDefault="00C630E7" w:rsidP="00582EFC">
      <w:pPr>
        <w:jc w:val="both"/>
        <w:rPr>
          <w:rFonts w:ascii="Calibri" w:hAnsi="Calibri"/>
        </w:rPr>
      </w:pPr>
      <w:r w:rsidRPr="005F61A2">
        <w:rPr>
          <w:rFonts w:ascii="Calibri" w:hAnsi="Calibri"/>
          <w:noProof/>
        </w:rPr>
        <w:drawing>
          <wp:anchor distT="0" distB="0" distL="114300" distR="114300" simplePos="0" relativeHeight="251641856" behindDoc="1" locked="0" layoutInCell="1" allowOverlap="1">
            <wp:simplePos x="0" y="0"/>
            <wp:positionH relativeFrom="column">
              <wp:posOffset>8389</wp:posOffset>
            </wp:positionH>
            <wp:positionV relativeFrom="paragraph">
              <wp:posOffset>24917</wp:posOffset>
            </wp:positionV>
            <wp:extent cx="2350770" cy="3539490"/>
            <wp:effectExtent l="0" t="0" r="0" b="3810"/>
            <wp:wrapTight wrapText="bothSides">
              <wp:wrapPolygon edited="0">
                <wp:start x="0" y="0"/>
                <wp:lineTo x="0" y="21546"/>
                <wp:lineTo x="21472" y="21546"/>
                <wp:lineTo x="21472" y="0"/>
                <wp:lineTo x="0" y="0"/>
              </wp:wrapPolygon>
            </wp:wrapTight>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rotWithShape="1">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34" t="1771" r="2835" b="2310"/>
                    <a:stretch/>
                  </pic:blipFill>
                  <pic:spPr bwMode="auto">
                    <a:xfrm>
                      <a:off x="0" y="0"/>
                      <a:ext cx="2350770" cy="353949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582EFC" w:rsidRPr="005F61A2">
        <w:rPr>
          <w:rFonts w:ascii="Calibri" w:hAnsi="Calibri"/>
        </w:rPr>
        <w:t>Le sujet de cette peinture</w:t>
      </w:r>
      <w:r w:rsidR="001403FC" w:rsidRPr="005F61A2">
        <w:rPr>
          <w:rFonts w:ascii="Calibri" w:hAnsi="Calibri"/>
        </w:rPr>
        <w:t xml:space="preserve"> </w:t>
      </w:r>
      <w:r w:rsidR="00582EFC" w:rsidRPr="005F61A2">
        <w:rPr>
          <w:rFonts w:ascii="Calibri" w:hAnsi="Calibri"/>
        </w:rPr>
        <w:t xml:space="preserve">est  une représentation de la Vierge Marie tenant sur ses genoux l’Enfant Jésus. </w:t>
      </w:r>
    </w:p>
    <w:p w:rsidR="00582EFC" w:rsidRPr="005F61A2" w:rsidRDefault="00582EFC" w:rsidP="00582EFC">
      <w:pPr>
        <w:jc w:val="both"/>
        <w:rPr>
          <w:rFonts w:ascii="Calibri" w:hAnsi="Calibri"/>
        </w:rPr>
      </w:pPr>
      <w:r w:rsidRPr="005F61A2">
        <w:rPr>
          <w:rFonts w:ascii="Calibri" w:hAnsi="Calibri"/>
        </w:rPr>
        <w:t>Dans une œuvre antérieure, cette vierge aurait été placée sur un fond d’or pour signifier la lumière divine. Mais ici, un paysage apparait en arrière</w:t>
      </w:r>
      <w:r w:rsidR="005B5BFD">
        <w:rPr>
          <w:rFonts w:ascii="Calibri" w:hAnsi="Calibri"/>
        </w:rPr>
        <w:t>-</w:t>
      </w:r>
      <w:r w:rsidRPr="005F61A2">
        <w:rPr>
          <w:rFonts w:ascii="Calibri" w:hAnsi="Calibri"/>
        </w:rPr>
        <w:t>plan. Les personnages sont placés à l’angle d’une pièce ouverte, par deux baies, qui permettent de découvrir le paysage.</w:t>
      </w:r>
    </w:p>
    <w:p w:rsidR="005204A0" w:rsidRPr="005F61A2" w:rsidRDefault="00582EFC" w:rsidP="004C5403">
      <w:pPr>
        <w:jc w:val="both"/>
        <w:rPr>
          <w:rFonts w:ascii="Calibri" w:hAnsi="Calibri"/>
        </w:rPr>
      </w:pPr>
      <w:r w:rsidRPr="005F61A2">
        <w:rPr>
          <w:rFonts w:ascii="Calibri" w:hAnsi="Calibri"/>
        </w:rPr>
        <w:t>Cette architecture du fond du tableau laisse découvrir à gauche un bâtiment en partie caché par des arbres, et à droite un bord de mer</w:t>
      </w:r>
      <w:r w:rsidR="005B5BFD">
        <w:rPr>
          <w:rFonts w:ascii="Calibri" w:hAnsi="Calibri"/>
        </w:rPr>
        <w:t xml:space="preserve"> ou un lac</w:t>
      </w:r>
      <w:r w:rsidR="00C73606">
        <w:rPr>
          <w:rFonts w:ascii="Calibri" w:hAnsi="Calibri"/>
        </w:rPr>
        <w:t>,</w:t>
      </w:r>
      <w:r w:rsidRPr="005F61A2">
        <w:rPr>
          <w:rFonts w:ascii="Calibri" w:hAnsi="Calibri"/>
        </w:rPr>
        <w:t xml:space="preserve"> avec des fortifications.</w:t>
      </w:r>
      <w:r w:rsidR="006F3AFC" w:rsidRPr="005F61A2">
        <w:rPr>
          <w:rFonts w:ascii="Calibri" w:hAnsi="Calibri"/>
        </w:rPr>
        <w:t xml:space="preserve"> Traité avec précision, il n’est cependant pas l’image fidèle d’un paysage identifiable, mais plutôt une vue composée à partir de plusieurs paysages observés</w:t>
      </w:r>
      <w:r w:rsidR="00C73606">
        <w:rPr>
          <w:rFonts w:ascii="Calibri" w:hAnsi="Calibri"/>
        </w:rPr>
        <w:t>.</w:t>
      </w:r>
    </w:p>
    <w:p w:rsidR="005204A0" w:rsidRPr="005F61A2" w:rsidRDefault="00BC5F86" w:rsidP="004C5403">
      <w:pPr>
        <w:jc w:val="both"/>
        <w:rPr>
          <w:rFonts w:ascii="Calibri" w:hAnsi="Calibri"/>
        </w:rPr>
      </w:pPr>
      <w:r w:rsidRPr="005F61A2">
        <w:rPr>
          <w:rFonts w:ascii="Calibri" w:hAnsi="Calibri"/>
        </w:rPr>
        <w:t xml:space="preserve">Ce motif de fenêtres ouvertes sur un paysage minutieusement exécuté </w:t>
      </w:r>
      <w:r w:rsidR="00747916" w:rsidRPr="005F61A2">
        <w:rPr>
          <w:rFonts w:ascii="Calibri" w:hAnsi="Calibri"/>
        </w:rPr>
        <w:t xml:space="preserve">apparaît </w:t>
      </w:r>
      <w:r w:rsidR="00C87B26" w:rsidRPr="005F61A2">
        <w:rPr>
          <w:rFonts w:ascii="Calibri" w:hAnsi="Calibri"/>
        </w:rPr>
        <w:t>dans des</w:t>
      </w:r>
      <w:r w:rsidR="00747916" w:rsidRPr="005F61A2">
        <w:rPr>
          <w:rFonts w:ascii="Calibri" w:hAnsi="Calibri"/>
        </w:rPr>
        <w:t xml:space="preserve"> portraits au cours du XV</w:t>
      </w:r>
      <w:r w:rsidR="00747916" w:rsidRPr="005F61A2">
        <w:rPr>
          <w:rFonts w:ascii="Calibri" w:hAnsi="Calibri"/>
          <w:vertAlign w:val="superscript"/>
        </w:rPr>
        <w:t>e</w:t>
      </w:r>
      <w:r w:rsidR="00747916" w:rsidRPr="005F61A2">
        <w:rPr>
          <w:rFonts w:ascii="Calibri" w:hAnsi="Calibri"/>
        </w:rPr>
        <w:t xml:space="preserve"> siècle. Nous pouvons d’ailleurs relever </w:t>
      </w:r>
      <w:r w:rsidR="00847328" w:rsidRPr="005F61A2">
        <w:rPr>
          <w:rFonts w:ascii="Calibri" w:hAnsi="Calibri"/>
        </w:rPr>
        <w:t xml:space="preserve">l’évolution </w:t>
      </w:r>
      <w:r w:rsidR="001D04FC" w:rsidRPr="005F61A2">
        <w:rPr>
          <w:rFonts w:ascii="Calibri" w:hAnsi="Calibri"/>
        </w:rPr>
        <w:t xml:space="preserve">dans la représentation </w:t>
      </w:r>
      <w:r w:rsidR="00847328" w:rsidRPr="005F61A2">
        <w:rPr>
          <w:rFonts w:ascii="Calibri" w:hAnsi="Calibri"/>
        </w:rPr>
        <w:t>d’un personnage religieux</w:t>
      </w:r>
      <w:r w:rsidR="001D04FC" w:rsidRPr="005F61A2">
        <w:rPr>
          <w:rFonts w:ascii="Calibri" w:hAnsi="Calibri"/>
        </w:rPr>
        <w:t>,</w:t>
      </w:r>
      <w:r w:rsidR="00847328" w:rsidRPr="005F61A2">
        <w:rPr>
          <w:rFonts w:ascii="Calibri" w:hAnsi="Calibri"/>
        </w:rPr>
        <w:t xml:space="preserve"> qui désormais est traité de la même manière qu’un portrait, la vierge étant même revêtues à la mode du XV</w:t>
      </w:r>
      <w:r w:rsidR="00847328" w:rsidRPr="005F61A2">
        <w:rPr>
          <w:rFonts w:ascii="Calibri" w:hAnsi="Calibri"/>
          <w:vertAlign w:val="superscript"/>
        </w:rPr>
        <w:t xml:space="preserve">e </w:t>
      </w:r>
      <w:r w:rsidR="00847328" w:rsidRPr="005F61A2">
        <w:rPr>
          <w:rFonts w:ascii="Calibri" w:hAnsi="Calibri"/>
        </w:rPr>
        <w:t>siècle.</w:t>
      </w:r>
    </w:p>
    <w:p w:rsidR="00A23EF1" w:rsidRPr="005F61A2" w:rsidRDefault="00951B49" w:rsidP="004C5403">
      <w:pPr>
        <w:jc w:val="both"/>
        <w:rPr>
          <w:rFonts w:ascii="Calibri" w:hAnsi="Calibri"/>
        </w:rPr>
      </w:pPr>
      <w:r w:rsidRPr="00951B49">
        <w:rPr>
          <w:rFonts w:ascii="Calibri" w:hAnsi="Calibri" w:cs="ArialMT"/>
          <w:i/>
          <w:noProof/>
          <w:color w:val="999999"/>
          <w:sz w:val="22"/>
          <w:szCs w:val="22"/>
        </w:rPr>
        <w:pict>
          <v:shape id="_x0000_s1036" type="#_x0000_t202" style="position:absolute;left:0;text-align:left;margin-left:-192.95pt;margin-top:4.85pt;width:185.1pt;height:40.55pt;z-index:251673600;visibility:visible" filled="f" stroked="f">
            <v:path arrowok="t"/>
            <v:textbox>
              <w:txbxContent>
                <w:p w:rsidR="001E16D5" w:rsidRDefault="006D7ECE" w:rsidP="006D7ECE">
                  <w:pPr>
                    <w:jc w:val="center"/>
                    <w:rPr>
                      <w:rFonts w:ascii="Calibri" w:hAnsi="Calibri"/>
                      <w:iCs/>
                      <w:sz w:val="16"/>
                      <w:szCs w:val="16"/>
                    </w:rPr>
                  </w:pPr>
                  <w:r>
                    <w:rPr>
                      <w:rFonts w:ascii="Calibri" w:hAnsi="Calibri"/>
                      <w:i/>
                      <w:sz w:val="16"/>
                      <w:szCs w:val="16"/>
                    </w:rPr>
                    <w:t xml:space="preserve">La vierge et l’Enfant, </w:t>
                  </w:r>
                  <w:r>
                    <w:rPr>
                      <w:rFonts w:ascii="Calibri" w:hAnsi="Calibri"/>
                      <w:iCs/>
                      <w:sz w:val="16"/>
                      <w:szCs w:val="16"/>
                    </w:rPr>
                    <w:t xml:space="preserve">Lorenzo di </w:t>
                  </w:r>
                  <w:proofErr w:type="spellStart"/>
                  <w:r>
                    <w:rPr>
                      <w:rFonts w:ascii="Calibri" w:hAnsi="Calibri"/>
                      <w:iCs/>
                      <w:sz w:val="16"/>
                      <w:szCs w:val="16"/>
                    </w:rPr>
                    <w:t>Credi</w:t>
                  </w:r>
                  <w:proofErr w:type="spellEnd"/>
                </w:p>
                <w:p w:rsidR="006D7ECE" w:rsidRDefault="00A36FA6" w:rsidP="006D7ECE">
                  <w:pPr>
                    <w:jc w:val="center"/>
                    <w:rPr>
                      <w:rFonts w:ascii="Calibri" w:hAnsi="Calibri"/>
                      <w:iCs/>
                      <w:sz w:val="16"/>
                      <w:szCs w:val="16"/>
                    </w:rPr>
                  </w:pPr>
                  <w:r>
                    <w:rPr>
                      <w:rFonts w:ascii="Calibri" w:hAnsi="Calibri"/>
                      <w:iCs/>
                      <w:sz w:val="16"/>
                      <w:szCs w:val="16"/>
                    </w:rPr>
                    <w:t>Fin du XV</w:t>
                  </w:r>
                  <w:r>
                    <w:rPr>
                      <w:rFonts w:ascii="Calibri" w:hAnsi="Calibri"/>
                      <w:iCs/>
                      <w:sz w:val="16"/>
                      <w:szCs w:val="16"/>
                      <w:vertAlign w:val="superscript"/>
                    </w:rPr>
                    <w:t>e</w:t>
                  </w:r>
                  <w:r>
                    <w:rPr>
                      <w:rFonts w:ascii="Calibri" w:hAnsi="Calibri"/>
                      <w:iCs/>
                      <w:sz w:val="16"/>
                      <w:szCs w:val="16"/>
                    </w:rPr>
                    <w:t xml:space="preserve"> siècle </w:t>
                  </w:r>
                </w:p>
                <w:p w:rsidR="00A36FA6" w:rsidRPr="00A36FA6" w:rsidRDefault="00A36FA6" w:rsidP="006D7ECE">
                  <w:pPr>
                    <w:jc w:val="center"/>
                    <w:rPr>
                      <w:rFonts w:ascii="Calibri" w:hAnsi="Calibri"/>
                      <w:iCs/>
                      <w:sz w:val="16"/>
                      <w:szCs w:val="16"/>
                    </w:rPr>
                  </w:pPr>
                  <w:r>
                    <w:rPr>
                      <w:rFonts w:ascii="Calibri" w:hAnsi="Calibri"/>
                      <w:iCs/>
                      <w:sz w:val="16"/>
                      <w:szCs w:val="16"/>
                    </w:rPr>
                    <w:t>Huile sur bois</w:t>
                  </w:r>
                </w:p>
              </w:txbxContent>
            </v:textbox>
            <w10:wrap type="square"/>
          </v:shape>
        </w:pict>
      </w:r>
      <w:r w:rsidR="00A23EF1" w:rsidRPr="005F61A2">
        <w:rPr>
          <w:rFonts w:ascii="Calibri" w:hAnsi="Calibri"/>
        </w:rPr>
        <w:t>C’est aux peintres flamands que l’on doit ce procédé</w:t>
      </w:r>
      <w:r w:rsidR="00DC53FD" w:rsidRPr="005F61A2">
        <w:rPr>
          <w:rFonts w:ascii="Calibri" w:hAnsi="Calibri"/>
        </w:rPr>
        <w:t xml:space="preserve">, très vite adopté par les italiens. </w:t>
      </w:r>
      <w:r w:rsidR="001B3A65" w:rsidRPr="005F61A2">
        <w:rPr>
          <w:rFonts w:ascii="Calibri" w:hAnsi="Calibri"/>
        </w:rPr>
        <w:t xml:space="preserve">Cela permet de rendre le paysage indispensable </w:t>
      </w:r>
      <w:r w:rsidR="00361F39" w:rsidRPr="005F61A2">
        <w:rPr>
          <w:rFonts w:ascii="Calibri" w:hAnsi="Calibri"/>
        </w:rPr>
        <w:t xml:space="preserve">à ces compositions. </w:t>
      </w:r>
      <w:r w:rsidR="009B6AE0" w:rsidRPr="005F61A2">
        <w:rPr>
          <w:rFonts w:ascii="Calibri" w:hAnsi="Calibri"/>
        </w:rPr>
        <w:t xml:space="preserve">Les échanges entre le nord et l’Italie n’ont cessé de faire </w:t>
      </w:r>
      <w:r w:rsidR="001B3A65" w:rsidRPr="005F61A2">
        <w:rPr>
          <w:rFonts w:ascii="Calibri" w:hAnsi="Calibri"/>
        </w:rPr>
        <w:t>s’épanouir la peinture durant la Renaissance.</w:t>
      </w:r>
    </w:p>
    <w:p w:rsidR="00313739" w:rsidRPr="00582EFC" w:rsidRDefault="00313739" w:rsidP="004C5403">
      <w:pPr>
        <w:jc w:val="both"/>
        <w:rPr>
          <w:rFonts w:ascii="Calibri" w:hAnsi="Calibri"/>
        </w:rPr>
        <w:sectPr w:rsidR="00313739" w:rsidRPr="00582EFC" w:rsidSect="00012639">
          <w:type w:val="continuous"/>
          <w:pgSz w:w="11906" w:h="16838"/>
          <w:pgMar w:top="851" w:right="851" w:bottom="851" w:left="851" w:header="709" w:footer="709" w:gutter="0"/>
          <w:cols w:space="708"/>
          <w:docGrid w:linePitch="360"/>
        </w:sectPr>
      </w:pPr>
    </w:p>
    <w:p w:rsidR="00054AA4" w:rsidRDefault="00054AA4" w:rsidP="004C5403">
      <w:pPr>
        <w:jc w:val="both"/>
        <w:rPr>
          <w:rFonts w:ascii="Calibri" w:hAnsi="Calibri"/>
          <w:i/>
          <w:color w:val="999999"/>
          <w:sz w:val="22"/>
          <w:szCs w:val="22"/>
        </w:rPr>
      </w:pPr>
    </w:p>
    <w:p w:rsidR="006C117C" w:rsidRDefault="006C117C" w:rsidP="00AD6E55">
      <w:pPr>
        <w:ind w:left="-4962"/>
        <w:jc w:val="both"/>
        <w:rPr>
          <w:rFonts w:ascii="Calibri" w:hAnsi="Calibri"/>
          <w:i/>
          <w:color w:val="999999"/>
          <w:sz w:val="22"/>
          <w:szCs w:val="22"/>
        </w:rPr>
      </w:pPr>
    </w:p>
    <w:p w:rsidR="006C117C" w:rsidRPr="00054AA4" w:rsidRDefault="006C117C" w:rsidP="00AD6E55">
      <w:pPr>
        <w:ind w:left="-4962"/>
        <w:jc w:val="both"/>
        <w:rPr>
          <w:rFonts w:ascii="Calibri" w:hAnsi="Calibri"/>
          <w:i/>
          <w:color w:val="999999"/>
          <w:sz w:val="22"/>
          <w:szCs w:val="22"/>
        </w:rPr>
      </w:pPr>
    </w:p>
    <w:p w:rsidR="0086738D" w:rsidRPr="005F61A2" w:rsidRDefault="0086738D" w:rsidP="00D3511B">
      <w:pPr>
        <w:ind w:right="139"/>
        <w:jc w:val="both"/>
        <w:rPr>
          <w:rFonts w:ascii="Calibri" w:hAnsi="Calibri"/>
          <w:i/>
          <w:color w:val="0070C0"/>
          <w:sz w:val="22"/>
          <w:szCs w:val="22"/>
        </w:rPr>
      </w:pPr>
      <w:r w:rsidRPr="005F61A2">
        <w:rPr>
          <w:rFonts w:ascii="Calibri" w:hAnsi="Calibri"/>
          <w:i/>
          <w:color w:val="0070C0"/>
          <w:sz w:val="22"/>
          <w:szCs w:val="22"/>
        </w:rPr>
        <w:t>Pour aller plus loin</w:t>
      </w:r>
    </w:p>
    <w:p w:rsidR="003907B6" w:rsidRPr="005F61A2" w:rsidRDefault="008C635A" w:rsidP="003907B6">
      <w:pPr>
        <w:ind w:right="-2"/>
        <w:jc w:val="both"/>
        <w:rPr>
          <w:rFonts w:ascii="Calibri" w:hAnsi="Calibri"/>
          <w:color w:val="0070C0"/>
          <w:sz w:val="22"/>
          <w:szCs w:val="22"/>
        </w:rPr>
      </w:pPr>
      <w:r w:rsidRPr="005F61A2">
        <w:rPr>
          <w:rFonts w:ascii="Calibri" w:hAnsi="Calibri"/>
          <w:i/>
          <w:color w:val="0070C0"/>
          <w:sz w:val="22"/>
          <w:szCs w:val="22"/>
        </w:rPr>
        <w:t>Au XV</w:t>
      </w:r>
      <w:r w:rsidRPr="005F61A2">
        <w:rPr>
          <w:rFonts w:ascii="Calibri" w:hAnsi="Calibri"/>
          <w:i/>
          <w:color w:val="0070C0"/>
          <w:sz w:val="22"/>
          <w:szCs w:val="22"/>
          <w:vertAlign w:val="superscript"/>
        </w:rPr>
        <w:t>e</w:t>
      </w:r>
      <w:r w:rsidRPr="005F61A2">
        <w:rPr>
          <w:rFonts w:ascii="Calibri" w:hAnsi="Calibri"/>
          <w:i/>
          <w:color w:val="0070C0"/>
          <w:sz w:val="22"/>
          <w:szCs w:val="22"/>
        </w:rPr>
        <w:t xml:space="preserve"> siècle la perspective</w:t>
      </w:r>
      <w:r w:rsidR="001128AB" w:rsidRPr="005F61A2">
        <w:rPr>
          <w:rFonts w:ascii="Calibri" w:hAnsi="Calibri"/>
          <w:i/>
          <w:color w:val="0070C0"/>
          <w:sz w:val="22"/>
          <w:szCs w:val="22"/>
        </w:rPr>
        <w:t xml:space="preserve"> « mathématique »</w:t>
      </w:r>
      <w:r w:rsidR="00CA325E" w:rsidRPr="005F61A2">
        <w:rPr>
          <w:rFonts w:ascii="Calibri" w:hAnsi="Calibri"/>
          <w:i/>
          <w:color w:val="0070C0"/>
          <w:sz w:val="22"/>
          <w:szCs w:val="22"/>
        </w:rPr>
        <w:t xml:space="preserve"> </w:t>
      </w:r>
      <w:r w:rsidR="005F7DD8" w:rsidRPr="005F61A2">
        <w:rPr>
          <w:rFonts w:ascii="Calibri" w:hAnsi="Calibri"/>
          <w:i/>
          <w:color w:val="0070C0"/>
          <w:sz w:val="22"/>
          <w:szCs w:val="22"/>
        </w:rPr>
        <w:t>a été théorisée par un architecte florentin</w:t>
      </w:r>
      <w:r w:rsidR="000A36A5" w:rsidRPr="005F61A2">
        <w:rPr>
          <w:rFonts w:ascii="Calibri" w:hAnsi="Calibri"/>
          <w:i/>
          <w:color w:val="0070C0"/>
          <w:sz w:val="22"/>
          <w:szCs w:val="22"/>
        </w:rPr>
        <w:t xml:space="preserve">, </w:t>
      </w:r>
      <w:r w:rsidR="00E15D1F" w:rsidRPr="005F61A2">
        <w:rPr>
          <w:rFonts w:ascii="Calibri" w:hAnsi="Calibri"/>
          <w:i/>
          <w:color w:val="0070C0"/>
          <w:sz w:val="22"/>
          <w:szCs w:val="22"/>
        </w:rPr>
        <w:t xml:space="preserve">Filippo </w:t>
      </w:r>
      <w:r w:rsidR="000A36A5" w:rsidRPr="005F61A2">
        <w:rPr>
          <w:rFonts w:ascii="Calibri" w:hAnsi="Calibri"/>
          <w:i/>
          <w:color w:val="0070C0"/>
          <w:sz w:val="22"/>
          <w:szCs w:val="22"/>
        </w:rPr>
        <w:t xml:space="preserve">Brunelleschi. </w:t>
      </w:r>
      <w:r w:rsidR="00E15D1F" w:rsidRPr="005F61A2">
        <w:rPr>
          <w:rFonts w:ascii="Calibri" w:hAnsi="Calibri"/>
          <w:i/>
          <w:color w:val="0070C0"/>
          <w:sz w:val="22"/>
          <w:szCs w:val="22"/>
        </w:rPr>
        <w:t xml:space="preserve">Il fut l’architecte du </w:t>
      </w:r>
      <w:proofErr w:type="spellStart"/>
      <w:r w:rsidR="00E15D1F" w:rsidRPr="005F61A2">
        <w:rPr>
          <w:rFonts w:ascii="Calibri" w:hAnsi="Calibri"/>
          <w:i/>
          <w:color w:val="0070C0"/>
          <w:sz w:val="22"/>
          <w:szCs w:val="22"/>
        </w:rPr>
        <w:t>Duomo</w:t>
      </w:r>
      <w:proofErr w:type="spellEnd"/>
      <w:r w:rsidR="00E15D1F" w:rsidRPr="005F61A2">
        <w:rPr>
          <w:rFonts w:ascii="Calibri" w:hAnsi="Calibri"/>
          <w:i/>
          <w:color w:val="0070C0"/>
          <w:sz w:val="22"/>
          <w:szCs w:val="22"/>
        </w:rPr>
        <w:t xml:space="preserve"> de Florence. </w:t>
      </w:r>
      <w:r w:rsidR="000B6F0E" w:rsidRPr="005F61A2">
        <w:rPr>
          <w:rFonts w:ascii="Calibri" w:hAnsi="Calibri"/>
          <w:i/>
          <w:color w:val="0070C0"/>
          <w:sz w:val="22"/>
          <w:szCs w:val="22"/>
        </w:rPr>
        <w:t>Vers 1415, il a peint</w:t>
      </w:r>
      <w:r w:rsidR="000A36A5" w:rsidRPr="005F61A2">
        <w:rPr>
          <w:rFonts w:ascii="Calibri" w:hAnsi="Calibri"/>
          <w:i/>
          <w:color w:val="0070C0"/>
          <w:sz w:val="22"/>
          <w:szCs w:val="22"/>
        </w:rPr>
        <w:t xml:space="preserve"> un petit panneau représentant le baptistère de Florence tel qu'on pouvait le voir depuis la porte centrale de la cathédrale, c'est à dire juste en face, à vingt ou trente mètres du baptistère. Il a pratiqué un trou à l'intérieur de ce petit panneau au travers duquel il fallait regarder par le côté non peint, et à ce moment on voyait par ce trou, apparaître le baptistère. On plaçait ensuite un miroir dans l'axe de vue et on voyait le baptistère peint, on baissait le miroir et on voyait que c'était la même chose. Brunelleschi venait de démontrer qu’il était capable de représenter exactement une architecture en perspective. </w:t>
      </w:r>
      <w:r w:rsidR="0028746C" w:rsidRPr="005F61A2">
        <w:rPr>
          <w:rFonts w:ascii="Calibri" w:hAnsi="Calibri"/>
          <w:i/>
          <w:color w:val="0070C0"/>
          <w:sz w:val="22"/>
          <w:szCs w:val="22"/>
        </w:rPr>
        <w:t xml:space="preserve">Vous pouvez trouver </w:t>
      </w:r>
      <w:r w:rsidR="00650147" w:rsidRPr="005F61A2">
        <w:rPr>
          <w:rFonts w:ascii="Calibri" w:hAnsi="Calibri"/>
          <w:i/>
          <w:color w:val="0070C0"/>
          <w:sz w:val="22"/>
          <w:szCs w:val="22"/>
        </w:rPr>
        <w:t xml:space="preserve">sur internet </w:t>
      </w:r>
      <w:r w:rsidR="000727EB" w:rsidRPr="005F61A2">
        <w:rPr>
          <w:rFonts w:ascii="Calibri" w:hAnsi="Calibri"/>
          <w:i/>
          <w:color w:val="0070C0"/>
          <w:sz w:val="22"/>
          <w:szCs w:val="22"/>
        </w:rPr>
        <w:t>des vidéos et des images</w:t>
      </w:r>
      <w:r w:rsidR="00650147" w:rsidRPr="005F61A2">
        <w:rPr>
          <w:rFonts w:ascii="Calibri" w:hAnsi="Calibri"/>
          <w:i/>
          <w:color w:val="0070C0"/>
          <w:sz w:val="22"/>
          <w:szCs w:val="22"/>
        </w:rPr>
        <w:t xml:space="preserve"> illustrant cet épisode</w:t>
      </w:r>
      <w:r w:rsidR="0025085B" w:rsidRPr="005F61A2">
        <w:rPr>
          <w:rFonts w:ascii="Calibri" w:hAnsi="Calibri"/>
          <w:i/>
          <w:color w:val="0070C0"/>
          <w:sz w:val="22"/>
          <w:szCs w:val="22"/>
        </w:rPr>
        <w:t>, ce sera beaucoup plus simple pour comprendre le procédé</w:t>
      </w:r>
      <w:r w:rsidR="004C5403" w:rsidRPr="005F61A2">
        <w:rPr>
          <w:rFonts w:ascii="Calibri" w:hAnsi="Calibri"/>
          <w:i/>
          <w:color w:val="0070C0"/>
          <w:sz w:val="22"/>
          <w:szCs w:val="22"/>
        </w:rPr>
        <w:t>.</w:t>
      </w:r>
    </w:p>
    <w:p w:rsidR="003907B6" w:rsidRDefault="003907B6" w:rsidP="003907B6">
      <w:pPr>
        <w:ind w:right="-2"/>
        <w:jc w:val="both"/>
        <w:rPr>
          <w:rFonts w:ascii="Calibri" w:hAnsi="Calibri"/>
          <w:color w:val="999999"/>
          <w:sz w:val="22"/>
          <w:szCs w:val="22"/>
        </w:rPr>
      </w:pPr>
    </w:p>
    <w:p w:rsidR="003907B6" w:rsidRDefault="003907B6" w:rsidP="003907B6">
      <w:pPr>
        <w:ind w:right="-2"/>
        <w:jc w:val="both"/>
        <w:rPr>
          <w:rFonts w:ascii="Calibri" w:hAnsi="Calibri"/>
          <w:color w:val="999999"/>
          <w:sz w:val="22"/>
          <w:szCs w:val="22"/>
        </w:rPr>
      </w:pPr>
    </w:p>
    <w:p w:rsidR="0084374D" w:rsidRPr="001824E4" w:rsidRDefault="0084374D" w:rsidP="003907B6">
      <w:pPr>
        <w:ind w:right="-2"/>
        <w:jc w:val="both"/>
        <w:rPr>
          <w:rFonts w:ascii="Calibri" w:hAnsi="Calibri"/>
          <w:color w:val="999999"/>
          <w:sz w:val="22"/>
          <w:szCs w:val="22"/>
        </w:rPr>
      </w:pPr>
      <w:r w:rsidRPr="001824E4">
        <w:rPr>
          <w:rFonts w:ascii="Calibri" w:hAnsi="Calibri"/>
          <w:i/>
          <w:color w:val="999999"/>
          <w:sz w:val="22"/>
          <w:szCs w:val="22"/>
        </w:rPr>
        <w:t>Itinéraire :</w:t>
      </w:r>
    </w:p>
    <w:p w:rsidR="0084374D" w:rsidRPr="001824E4" w:rsidRDefault="0084374D" w:rsidP="00D44F91">
      <w:pPr>
        <w:jc w:val="both"/>
        <w:rPr>
          <w:rFonts w:ascii="Calibri" w:hAnsi="Calibri"/>
          <w:i/>
          <w:color w:val="999999"/>
          <w:sz w:val="22"/>
          <w:szCs w:val="22"/>
        </w:rPr>
      </w:pPr>
      <w:r w:rsidRPr="001824E4">
        <w:rPr>
          <w:rFonts w:ascii="Calibri" w:hAnsi="Calibri"/>
          <w:i/>
          <w:color w:val="999999"/>
          <w:sz w:val="22"/>
          <w:szCs w:val="22"/>
        </w:rPr>
        <w:t>Re</w:t>
      </w:r>
      <w:r w:rsidR="00450C58" w:rsidRPr="001824E4">
        <w:rPr>
          <w:rFonts w:ascii="Calibri" w:hAnsi="Calibri"/>
          <w:i/>
          <w:color w:val="999999"/>
          <w:sz w:val="22"/>
          <w:szCs w:val="22"/>
        </w:rPr>
        <w:t>prenez le couloir principal et dirigez</w:t>
      </w:r>
      <w:r w:rsidR="00B95179">
        <w:rPr>
          <w:rFonts w:ascii="Calibri" w:hAnsi="Calibri"/>
          <w:i/>
          <w:color w:val="999999"/>
          <w:sz w:val="22"/>
          <w:szCs w:val="22"/>
        </w:rPr>
        <w:t>-</w:t>
      </w:r>
      <w:r w:rsidR="00450C58" w:rsidRPr="001824E4">
        <w:rPr>
          <w:rFonts w:ascii="Calibri" w:hAnsi="Calibri"/>
          <w:i/>
          <w:color w:val="999999"/>
          <w:sz w:val="22"/>
          <w:szCs w:val="22"/>
        </w:rPr>
        <w:t>vou</w:t>
      </w:r>
      <w:r w:rsidR="00402F75" w:rsidRPr="001824E4">
        <w:rPr>
          <w:rFonts w:ascii="Calibri" w:hAnsi="Calibri"/>
          <w:i/>
          <w:color w:val="999999"/>
          <w:sz w:val="22"/>
          <w:szCs w:val="22"/>
        </w:rPr>
        <w:t>s à droite pour entrer dans la salle « Peintures de la fin du XVI</w:t>
      </w:r>
      <w:r w:rsidR="00753CE8" w:rsidRPr="001824E4">
        <w:rPr>
          <w:rFonts w:ascii="Calibri" w:hAnsi="Calibri"/>
          <w:i/>
          <w:color w:val="999999"/>
          <w:sz w:val="22"/>
          <w:szCs w:val="22"/>
          <w:vertAlign w:val="superscript"/>
        </w:rPr>
        <w:t>e</w:t>
      </w:r>
      <w:r w:rsidR="00753CE8" w:rsidRPr="001824E4">
        <w:rPr>
          <w:rFonts w:ascii="Calibri" w:hAnsi="Calibri"/>
          <w:i/>
          <w:color w:val="999999"/>
          <w:sz w:val="22"/>
          <w:szCs w:val="22"/>
        </w:rPr>
        <w:t xml:space="preserve"> siècle.</w:t>
      </w:r>
    </w:p>
    <w:p w:rsidR="0084374D" w:rsidRDefault="0084374D" w:rsidP="008B57E2">
      <w:pPr>
        <w:ind w:right="-2"/>
        <w:jc w:val="both"/>
        <w:rPr>
          <w:rFonts w:ascii="Calibri" w:hAnsi="Calibri"/>
          <w:color w:val="000000" w:themeColor="text1"/>
        </w:rPr>
      </w:pPr>
    </w:p>
    <w:p w:rsidR="006E5463" w:rsidRDefault="006E5463" w:rsidP="008B57E2">
      <w:pPr>
        <w:ind w:right="-2"/>
        <w:jc w:val="both"/>
        <w:rPr>
          <w:rFonts w:ascii="Calibri" w:hAnsi="Calibri"/>
          <w:color w:val="000000" w:themeColor="text1"/>
        </w:rPr>
      </w:pPr>
    </w:p>
    <w:p w:rsidR="00F81BAB" w:rsidRPr="00630702" w:rsidRDefault="00F81BAB" w:rsidP="008B57E2">
      <w:pPr>
        <w:ind w:right="-2"/>
        <w:jc w:val="both"/>
        <w:rPr>
          <w:rFonts w:ascii="Calibri" w:hAnsi="Calibri"/>
          <w:color w:val="999999"/>
          <w:sz w:val="22"/>
          <w:szCs w:val="22"/>
        </w:rPr>
      </w:pPr>
      <w:r>
        <w:rPr>
          <w:rFonts w:ascii="Calibri" w:hAnsi="Calibri"/>
          <w:color w:val="000000" w:themeColor="text1"/>
        </w:rPr>
        <w:t>C’est au début du XVI</w:t>
      </w:r>
      <w:r>
        <w:rPr>
          <w:rFonts w:ascii="Calibri" w:hAnsi="Calibri"/>
          <w:color w:val="000000" w:themeColor="text1"/>
          <w:vertAlign w:val="superscript"/>
        </w:rPr>
        <w:t xml:space="preserve">e </w:t>
      </w:r>
      <w:r>
        <w:rPr>
          <w:rFonts w:ascii="Calibri" w:hAnsi="Calibri"/>
          <w:color w:val="000000" w:themeColor="text1"/>
        </w:rPr>
        <w:t>siècle, dans le nord</w:t>
      </w:r>
      <w:r w:rsidR="00884E4C">
        <w:rPr>
          <w:rFonts w:ascii="Calibri" w:hAnsi="Calibri"/>
          <w:color w:val="000000" w:themeColor="text1"/>
        </w:rPr>
        <w:t>, à Anvers</w:t>
      </w:r>
      <w:r>
        <w:rPr>
          <w:rFonts w:ascii="Calibri" w:hAnsi="Calibri"/>
          <w:color w:val="000000" w:themeColor="text1"/>
        </w:rPr>
        <w:t>, que le paysage commence véritablement à se développer en tant que sujet. Il faut préciser que le contexte religieux</w:t>
      </w:r>
      <w:r w:rsidR="00B95179">
        <w:rPr>
          <w:rFonts w:ascii="Calibri" w:hAnsi="Calibri"/>
          <w:color w:val="000000" w:themeColor="text1"/>
        </w:rPr>
        <w:t>,</w:t>
      </w:r>
      <w:r>
        <w:rPr>
          <w:rFonts w:ascii="Calibri" w:hAnsi="Calibri"/>
          <w:color w:val="000000" w:themeColor="text1"/>
        </w:rPr>
        <w:t xml:space="preserve"> dans une ville comme Anver</w:t>
      </w:r>
      <w:r w:rsidR="00884E4C">
        <w:rPr>
          <w:rFonts w:ascii="Calibri" w:hAnsi="Calibri"/>
          <w:color w:val="000000" w:themeColor="text1"/>
        </w:rPr>
        <w:t>s</w:t>
      </w:r>
      <w:r>
        <w:rPr>
          <w:rFonts w:ascii="Calibri" w:hAnsi="Calibri"/>
          <w:color w:val="000000" w:themeColor="text1"/>
        </w:rPr>
        <w:t>, n’est pas le même qu’en Italie. En effet la réforme iconoclaste engendrée par les protestants qui souhaitent supprimer toutes ces représentations ostentatoires</w:t>
      </w:r>
      <w:r w:rsidR="001F2012">
        <w:rPr>
          <w:rFonts w:ascii="Calibri" w:hAnsi="Calibri"/>
          <w:color w:val="000000" w:themeColor="text1"/>
        </w:rPr>
        <w:t xml:space="preserve"> et notamment le culte des saints</w:t>
      </w:r>
      <w:r>
        <w:rPr>
          <w:rFonts w:ascii="Calibri" w:hAnsi="Calibri"/>
          <w:color w:val="000000" w:themeColor="text1"/>
        </w:rPr>
        <w:t>, amène les artiste</w:t>
      </w:r>
      <w:r w:rsidR="007C1A1B">
        <w:rPr>
          <w:rFonts w:ascii="Calibri" w:hAnsi="Calibri"/>
          <w:color w:val="000000" w:themeColor="text1"/>
        </w:rPr>
        <w:t>s</w:t>
      </w:r>
      <w:r>
        <w:rPr>
          <w:rFonts w:ascii="Calibri" w:hAnsi="Calibri"/>
          <w:color w:val="000000" w:themeColor="text1"/>
        </w:rPr>
        <w:t xml:space="preserve"> à se consacrer à d’autres sujets et à représenter librement le monde qui les entoure.</w:t>
      </w:r>
    </w:p>
    <w:p w:rsidR="001D1363" w:rsidRPr="002B5BFA" w:rsidRDefault="00115277" w:rsidP="00A4675A">
      <w:pPr>
        <w:jc w:val="both"/>
        <w:rPr>
          <w:rFonts w:ascii="Calibri" w:hAnsi="Calibri"/>
          <w:color w:val="000000" w:themeColor="text1"/>
        </w:rPr>
      </w:pPr>
      <w:r>
        <w:rPr>
          <w:rFonts w:ascii="Calibri" w:hAnsi="Calibri"/>
          <w:color w:val="000000" w:themeColor="text1"/>
        </w:rPr>
        <w:t xml:space="preserve">C’est ainsi qu’arrivent les </w:t>
      </w:r>
      <w:r w:rsidR="006B1122">
        <w:rPr>
          <w:rFonts w:ascii="Calibri" w:hAnsi="Calibri"/>
          <w:color w:val="000000" w:themeColor="text1"/>
        </w:rPr>
        <w:t>premières véritables vues panoramiques.</w:t>
      </w:r>
    </w:p>
    <w:p w:rsidR="001D1363" w:rsidRDefault="001D1363" w:rsidP="00A4675A">
      <w:pPr>
        <w:jc w:val="both"/>
        <w:rPr>
          <w:rFonts w:ascii="Calibri" w:hAnsi="Calibri"/>
        </w:rPr>
      </w:pPr>
    </w:p>
    <w:p w:rsidR="002B5BFA" w:rsidRDefault="002B5BFA" w:rsidP="00A4675A">
      <w:pPr>
        <w:jc w:val="both"/>
        <w:rPr>
          <w:rFonts w:ascii="Calibri" w:hAnsi="Calibri"/>
        </w:rPr>
      </w:pPr>
    </w:p>
    <w:p w:rsidR="00C96C01" w:rsidRPr="002B5BFA" w:rsidRDefault="00C12BA6" w:rsidP="00C12BA6">
      <w:pPr>
        <w:jc w:val="both"/>
        <w:rPr>
          <w:rFonts w:ascii="Calibri" w:hAnsi="Calibri"/>
          <w:b/>
          <w:iCs/>
          <w:color w:val="0070C0"/>
          <w:sz w:val="28"/>
          <w:szCs w:val="28"/>
        </w:rPr>
      </w:pPr>
      <w:r w:rsidRPr="002B5BFA">
        <w:rPr>
          <w:rFonts w:ascii="Calibri" w:hAnsi="Calibri"/>
          <w:b/>
          <w:color w:val="0070C0"/>
          <w:sz w:val="40"/>
          <w:szCs w:val="40"/>
        </w:rPr>
        <w:t>3.</w:t>
      </w:r>
      <w:r w:rsidRPr="002B5BFA">
        <w:rPr>
          <w:rFonts w:ascii="Calibri" w:hAnsi="Calibri"/>
          <w:b/>
          <w:color w:val="0070C0"/>
        </w:rPr>
        <w:t xml:space="preserve"> </w:t>
      </w:r>
      <w:r w:rsidR="00C96C01" w:rsidRPr="002B5BFA">
        <w:rPr>
          <w:rFonts w:ascii="Calibri" w:hAnsi="Calibri"/>
          <w:b/>
          <w:i/>
          <w:color w:val="0070C0"/>
          <w:sz w:val="28"/>
          <w:szCs w:val="28"/>
        </w:rPr>
        <w:t>Paysage,</w:t>
      </w:r>
      <w:r w:rsidR="00C96C01" w:rsidRPr="002B5BFA">
        <w:rPr>
          <w:rFonts w:ascii="Calibri" w:hAnsi="Calibri"/>
          <w:b/>
          <w:iCs/>
          <w:color w:val="0070C0"/>
          <w:sz w:val="28"/>
          <w:szCs w:val="28"/>
        </w:rPr>
        <w:t xml:space="preserve"> </w:t>
      </w:r>
      <w:proofErr w:type="spellStart"/>
      <w:r w:rsidR="00D90897" w:rsidRPr="002B5BFA">
        <w:rPr>
          <w:rFonts w:ascii="Calibri" w:hAnsi="Calibri"/>
          <w:b/>
          <w:iCs/>
          <w:color w:val="0070C0"/>
          <w:sz w:val="28"/>
          <w:szCs w:val="28"/>
        </w:rPr>
        <w:t>Matthijs</w:t>
      </w:r>
      <w:proofErr w:type="spellEnd"/>
      <w:r w:rsidR="00D90897" w:rsidRPr="002B5BFA">
        <w:rPr>
          <w:rFonts w:ascii="Calibri" w:hAnsi="Calibri"/>
          <w:b/>
          <w:iCs/>
          <w:color w:val="0070C0"/>
          <w:sz w:val="28"/>
          <w:szCs w:val="28"/>
        </w:rPr>
        <w:t xml:space="preserve"> Bril</w:t>
      </w:r>
    </w:p>
    <w:p w:rsidR="00054AA4" w:rsidRDefault="00054AA4" w:rsidP="00C12BA6">
      <w:pPr>
        <w:jc w:val="both"/>
        <w:rPr>
          <w:rFonts w:ascii="Calibri" w:hAnsi="Calibri"/>
        </w:rPr>
      </w:pPr>
    </w:p>
    <w:p w:rsidR="00C12BA6" w:rsidRPr="00D73A64" w:rsidRDefault="00C12BA6" w:rsidP="00C12BA6">
      <w:pPr>
        <w:jc w:val="both"/>
        <w:rPr>
          <w:rFonts w:ascii="Calibri" w:hAnsi="Calibri"/>
          <w:sz w:val="22"/>
          <w:szCs w:val="22"/>
        </w:rPr>
      </w:pPr>
    </w:p>
    <w:p w:rsidR="00A71CDC" w:rsidRPr="00323FCE" w:rsidRDefault="00B962CF">
      <w:pPr>
        <w:jc w:val="both"/>
        <w:divId w:val="1448234726"/>
        <w:rPr>
          <w:rFonts w:ascii="Calibri" w:hAnsi="Calibri"/>
        </w:rPr>
      </w:pPr>
      <w:r w:rsidRPr="00323FCE">
        <w:rPr>
          <w:rFonts w:ascii="Calibri" w:hAnsi="Calibri"/>
          <w:noProof/>
        </w:rPr>
        <w:drawing>
          <wp:anchor distT="0" distB="0" distL="114300" distR="114300" simplePos="0" relativeHeight="251642880" behindDoc="1" locked="0" layoutInCell="1" allowOverlap="1">
            <wp:simplePos x="0" y="0"/>
            <wp:positionH relativeFrom="column">
              <wp:posOffset>3208460</wp:posOffset>
            </wp:positionH>
            <wp:positionV relativeFrom="paragraph">
              <wp:posOffset>45150</wp:posOffset>
            </wp:positionV>
            <wp:extent cx="3277870" cy="2414905"/>
            <wp:effectExtent l="0" t="0" r="0" b="0"/>
            <wp:wrapTight wrapText="bothSides">
              <wp:wrapPolygon edited="0">
                <wp:start x="0" y="0"/>
                <wp:lineTo x="0" y="21469"/>
                <wp:lineTo x="21508" y="21469"/>
                <wp:lineTo x="21508" y="0"/>
                <wp:lineTo x="0" y="0"/>
              </wp:wrapPolygon>
            </wp:wrapTight>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7870" cy="2414905"/>
                    </a:xfrm>
                    <a:prstGeom prst="rect">
                      <a:avLst/>
                    </a:prstGeom>
                    <a:noFill/>
                    <a:ln>
                      <a:noFill/>
                    </a:ln>
                  </pic:spPr>
                </pic:pic>
              </a:graphicData>
            </a:graphic>
          </wp:anchor>
        </w:drawing>
      </w:r>
      <w:r w:rsidR="00C218F7" w:rsidRPr="00323FCE">
        <w:rPr>
          <w:rFonts w:ascii="Calibri" w:hAnsi="Calibri"/>
        </w:rPr>
        <w:t xml:space="preserve">Ce </w:t>
      </w:r>
      <w:r w:rsidR="00A71CDC" w:rsidRPr="00323FCE">
        <w:rPr>
          <w:rFonts w:ascii="Calibri" w:hAnsi="Calibri"/>
        </w:rPr>
        <w:t xml:space="preserve">tableau est indissociable des premiers paysages indépendants peints à Rome sous le pontificat du pape Grégoire XIII (1572-1585). C’est au cours des années 1550 que </w:t>
      </w:r>
      <w:r w:rsidR="00C218F7" w:rsidRPr="00323FCE">
        <w:rPr>
          <w:rFonts w:ascii="Calibri" w:hAnsi="Calibri"/>
        </w:rPr>
        <w:t xml:space="preserve">des artistes </w:t>
      </w:r>
      <w:r w:rsidR="00A14AE3" w:rsidRPr="00323FCE">
        <w:rPr>
          <w:rFonts w:ascii="Calibri" w:hAnsi="Calibri"/>
        </w:rPr>
        <w:t xml:space="preserve">d’origine nordique, spécialisés dans le paysage, </w:t>
      </w:r>
      <w:r w:rsidR="00A71CDC" w:rsidRPr="00323FCE">
        <w:rPr>
          <w:rFonts w:ascii="Calibri" w:hAnsi="Calibri"/>
        </w:rPr>
        <w:t>firent leur apparition, dans les principaux ateliers de la ville pontificale</w:t>
      </w:r>
      <w:r w:rsidR="00966E46" w:rsidRPr="00323FCE">
        <w:rPr>
          <w:rFonts w:ascii="Calibri" w:hAnsi="Calibri"/>
        </w:rPr>
        <w:t xml:space="preserve">. Le paysage commence alors </w:t>
      </w:r>
      <w:r w:rsidR="00855CB4" w:rsidRPr="00323FCE">
        <w:rPr>
          <w:rFonts w:ascii="Calibri" w:hAnsi="Calibri"/>
        </w:rPr>
        <w:t>à prendre une place importante dans les décors des palais romains et des villas suburbaines.</w:t>
      </w:r>
    </w:p>
    <w:p w:rsidR="00A71CDC" w:rsidRPr="00323FCE" w:rsidRDefault="00A71CDC">
      <w:pPr>
        <w:jc w:val="both"/>
        <w:divId w:val="1448234726"/>
        <w:rPr>
          <w:rFonts w:ascii="Calibri" w:hAnsi="Calibri"/>
        </w:rPr>
      </w:pPr>
    </w:p>
    <w:p w:rsidR="00A71CDC" w:rsidRPr="00323FCE" w:rsidRDefault="00951B49">
      <w:pPr>
        <w:jc w:val="both"/>
        <w:divId w:val="1448234726"/>
        <w:rPr>
          <w:rFonts w:ascii="Calibri" w:hAnsi="Calibri"/>
        </w:rPr>
      </w:pPr>
      <w:r w:rsidRPr="00951B49">
        <w:rPr>
          <w:rFonts w:ascii="Calibri" w:hAnsi="Calibri" w:cs="ArialMT"/>
          <w:i/>
          <w:noProof/>
          <w:color w:val="999999"/>
        </w:rPr>
        <w:pict>
          <v:shape id="_x0000_s1037" type="#_x0000_t202" style="position:absolute;left:0;text-align:left;margin-left:252.35pt;margin-top:53.65pt;width:258.1pt;height:39.6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" filled="f" stroked="f">
            <v:path arrowok="t"/>
            <v:textbox>
              <w:txbxContent>
                <w:p w:rsidR="0000776C" w:rsidRDefault="00AA43C5" w:rsidP="00AA43C5">
                  <w:pPr>
                    <w:jc w:val="center"/>
                    <w:rPr>
                      <w:rFonts w:ascii="Calibri" w:hAnsi="Calibri"/>
                      <w:iCs/>
                      <w:sz w:val="16"/>
                      <w:szCs w:val="16"/>
                    </w:rPr>
                  </w:pPr>
                  <w:r>
                    <w:rPr>
                      <w:rFonts w:ascii="Calibri" w:hAnsi="Calibri"/>
                      <w:i/>
                      <w:sz w:val="16"/>
                      <w:szCs w:val="16"/>
                    </w:rPr>
                    <w:t>Paysage</w:t>
                  </w:r>
                  <w:r>
                    <w:rPr>
                      <w:rFonts w:ascii="Calibri" w:hAnsi="Calibri"/>
                      <w:iCs/>
                      <w:sz w:val="16"/>
                      <w:szCs w:val="16"/>
                    </w:rPr>
                    <w:t xml:space="preserve">, </w:t>
                  </w:r>
                  <w:proofErr w:type="spellStart"/>
                  <w:r>
                    <w:rPr>
                      <w:rFonts w:ascii="Calibri" w:hAnsi="Calibri"/>
                      <w:iCs/>
                      <w:sz w:val="16"/>
                      <w:szCs w:val="16"/>
                    </w:rPr>
                    <w:t>Matthijs</w:t>
                  </w:r>
                  <w:proofErr w:type="spellEnd"/>
                  <w:r>
                    <w:rPr>
                      <w:rFonts w:ascii="Calibri" w:hAnsi="Calibri"/>
                      <w:iCs/>
                      <w:sz w:val="16"/>
                      <w:szCs w:val="16"/>
                    </w:rPr>
                    <w:t xml:space="preserve"> Bril</w:t>
                  </w:r>
                </w:p>
                <w:p w:rsidR="00AA43C5" w:rsidRDefault="00AA43C5" w:rsidP="00AA43C5">
                  <w:pPr>
                    <w:jc w:val="center"/>
                    <w:rPr>
                      <w:rFonts w:ascii="Calibri" w:hAnsi="Calibri"/>
                      <w:iCs/>
                      <w:sz w:val="16"/>
                      <w:szCs w:val="16"/>
                    </w:rPr>
                  </w:pPr>
                  <w:r>
                    <w:rPr>
                      <w:rFonts w:ascii="Calibri" w:hAnsi="Calibri"/>
                      <w:iCs/>
                      <w:sz w:val="16"/>
                      <w:szCs w:val="16"/>
                    </w:rPr>
                    <w:t>Fin XVI</w:t>
                  </w:r>
                  <w:r w:rsidR="00B048F4">
                    <w:rPr>
                      <w:rFonts w:ascii="Calibri" w:hAnsi="Calibri"/>
                      <w:iCs/>
                      <w:sz w:val="16"/>
                      <w:szCs w:val="16"/>
                      <w:vertAlign w:val="superscript"/>
                    </w:rPr>
                    <w:t>e</w:t>
                  </w:r>
                  <w:r w:rsidR="00B048F4">
                    <w:rPr>
                      <w:rFonts w:ascii="Calibri" w:hAnsi="Calibri"/>
                      <w:iCs/>
                      <w:sz w:val="16"/>
                      <w:szCs w:val="16"/>
                    </w:rPr>
                    <w:t xml:space="preserve"> siècle</w:t>
                  </w:r>
                </w:p>
                <w:p w:rsidR="00B048F4" w:rsidRPr="00B048F4" w:rsidRDefault="00B048F4" w:rsidP="00AA43C5">
                  <w:pPr>
                    <w:jc w:val="center"/>
                    <w:rPr>
                      <w:rFonts w:ascii="Calibri" w:hAnsi="Calibri"/>
                      <w:iCs/>
                      <w:sz w:val="16"/>
                      <w:szCs w:val="16"/>
                    </w:rPr>
                  </w:pPr>
                  <w:r>
                    <w:rPr>
                      <w:rFonts w:ascii="Calibri" w:hAnsi="Calibri"/>
                      <w:iCs/>
                      <w:sz w:val="16"/>
                      <w:szCs w:val="16"/>
                    </w:rPr>
                    <w:t>Huile sur toile</w:t>
                  </w:r>
                </w:p>
              </w:txbxContent>
            </v:textbox>
            <w10:wrap type="square"/>
          </v:shape>
        </w:pict>
      </w:r>
      <w:r w:rsidR="00A71CDC" w:rsidRPr="00323FCE">
        <w:rPr>
          <w:rFonts w:ascii="Calibri" w:hAnsi="Calibri"/>
        </w:rPr>
        <w:t>Un village surplombe une rivière traversée par un pont. La nature est très présente avec les rochers et les plantes qui bordent ce cours d’eau. Le bleu du ciel envahi l’ensemble de la composition pour donner à cette œuvre une ambiance très particulière, mystérieuse, comme dans un rêve. Quelques paysans apportent de la vie dans ce décor</w:t>
      </w:r>
      <w:r w:rsidR="008B378F" w:rsidRPr="00323FCE">
        <w:rPr>
          <w:rFonts w:ascii="Calibri" w:hAnsi="Calibri"/>
        </w:rPr>
        <w:t xml:space="preserve"> fantomatique.</w:t>
      </w:r>
      <w:r w:rsidR="00A71CDC" w:rsidRPr="00323FCE">
        <w:rPr>
          <w:rFonts w:ascii="Calibri" w:hAnsi="Calibri"/>
        </w:rPr>
        <w:t>Ce paysage ne correspond à aucune réalité, à aucun lieu géographique connu. Il a été  totalement créé par le peintre afin de lui conférer cet aspect si particulier.</w:t>
      </w:r>
    </w:p>
    <w:p w:rsidR="00A71CDC" w:rsidRPr="00323FCE" w:rsidRDefault="00A71CDC">
      <w:pPr>
        <w:jc w:val="both"/>
        <w:divId w:val="1448234726"/>
        <w:rPr>
          <w:rFonts w:ascii="Calibri" w:hAnsi="Calibri"/>
        </w:rPr>
      </w:pPr>
      <w:r w:rsidRPr="00323FCE">
        <w:rPr>
          <w:rFonts w:ascii="Calibri" w:hAnsi="Calibri"/>
        </w:rPr>
        <w:t>Il est construit autour d’une diagonale (la rivière) qui conduit le regard vers l’infini. Les rayons du soleil (angle droit) ont une teinte surnaturelle et soulignent cette diagonale.</w:t>
      </w:r>
    </w:p>
    <w:p w:rsidR="00A71CDC" w:rsidRPr="00323FCE" w:rsidRDefault="00A71CDC">
      <w:pPr>
        <w:jc w:val="both"/>
        <w:divId w:val="1448234726"/>
        <w:rPr>
          <w:rFonts w:ascii="Calibri" w:hAnsi="Calibri"/>
        </w:rPr>
      </w:pPr>
      <w:r w:rsidRPr="00323FCE">
        <w:rPr>
          <w:rFonts w:ascii="Calibri" w:hAnsi="Calibri"/>
        </w:rPr>
        <w:t xml:space="preserve">Ainsi divisé, le tableau nous présente à la fois une nature hostile (rivière, rochers abrupts) et une nature transformée par l’homme (village habité). </w:t>
      </w:r>
    </w:p>
    <w:p w:rsidR="00A71CDC" w:rsidRPr="00323FCE" w:rsidRDefault="00A71CDC">
      <w:pPr>
        <w:jc w:val="both"/>
        <w:divId w:val="1448234726"/>
        <w:rPr>
          <w:rFonts w:ascii="Calibri" w:hAnsi="Calibri"/>
        </w:rPr>
      </w:pPr>
      <w:r w:rsidRPr="00323FCE">
        <w:rPr>
          <w:rFonts w:ascii="Calibri" w:hAnsi="Calibri"/>
        </w:rPr>
        <w:t>Le paysage est bien le sujet de cette œuvre puisqu’il occupe tout l’espace et que l’homme n’est qu’un détail (de tous petits personnages dans le village).</w:t>
      </w:r>
    </w:p>
    <w:p w:rsidR="00A42007" w:rsidRPr="00A42007" w:rsidRDefault="00A42007" w:rsidP="00A42007">
      <w:pPr>
        <w:jc w:val="both"/>
        <w:rPr>
          <w:rFonts w:ascii="Calibri" w:hAnsi="Calibri"/>
          <w:sz w:val="22"/>
          <w:szCs w:val="22"/>
        </w:rPr>
      </w:pPr>
    </w:p>
    <w:p w:rsidR="00C12BA6" w:rsidRPr="00054AA4" w:rsidRDefault="00C12BA6" w:rsidP="00A42007">
      <w:pPr>
        <w:jc w:val="both"/>
        <w:rPr>
          <w:rFonts w:ascii="Calibri" w:hAnsi="Calibri"/>
          <w:sz w:val="22"/>
          <w:szCs w:val="22"/>
        </w:rPr>
      </w:pPr>
    </w:p>
    <w:p w:rsidR="00313739" w:rsidRPr="00054AA4" w:rsidRDefault="00313739" w:rsidP="00313739">
      <w:pPr>
        <w:jc w:val="both"/>
        <w:rPr>
          <w:rFonts w:ascii="Calibri" w:hAnsi="Calibri"/>
          <w:i/>
          <w:sz w:val="22"/>
          <w:szCs w:val="22"/>
        </w:rPr>
        <w:sectPr w:rsidR="00313739" w:rsidRPr="00054AA4" w:rsidSect="00012639">
          <w:type w:val="continuous"/>
          <w:pgSz w:w="11906" w:h="16838"/>
          <w:pgMar w:top="851" w:right="851" w:bottom="851" w:left="851" w:header="709" w:footer="709" w:gutter="0"/>
          <w:cols w:space="708"/>
          <w:docGrid w:linePitch="360"/>
        </w:sectPr>
      </w:pPr>
    </w:p>
    <w:p w:rsidR="00054AA4" w:rsidRDefault="00054AA4" w:rsidP="003754B4">
      <w:pPr>
        <w:jc w:val="both"/>
        <w:rPr>
          <w:rFonts w:ascii="Calibri" w:hAnsi="Calibri"/>
          <w:i/>
          <w:color w:val="999999"/>
          <w:sz w:val="22"/>
          <w:szCs w:val="22"/>
        </w:rPr>
      </w:pPr>
    </w:p>
    <w:p w:rsidR="003754B4" w:rsidRPr="00732A6E" w:rsidRDefault="003754B4" w:rsidP="00A55291">
      <w:pPr>
        <w:ind w:left="-567"/>
        <w:jc w:val="both"/>
        <w:rPr>
          <w:rFonts w:ascii="Calibri" w:hAnsi="Calibri"/>
          <w:i/>
          <w:color w:val="0070C0"/>
          <w:sz w:val="22"/>
          <w:szCs w:val="22"/>
        </w:rPr>
      </w:pPr>
      <w:r w:rsidRPr="00732A6E">
        <w:rPr>
          <w:rFonts w:ascii="Calibri" w:hAnsi="Calibri"/>
          <w:i/>
          <w:color w:val="0070C0"/>
          <w:sz w:val="22"/>
          <w:szCs w:val="22"/>
        </w:rPr>
        <w:t>Pour aller plus loin</w:t>
      </w:r>
    </w:p>
    <w:p w:rsidR="004A7909" w:rsidRDefault="003213D5" w:rsidP="00A55291">
      <w:pPr>
        <w:ind w:left="-567"/>
        <w:jc w:val="both"/>
        <w:rPr>
          <w:rFonts w:ascii="Calibri" w:hAnsi="Calibri"/>
          <w:i/>
          <w:iCs/>
          <w:color w:val="0070C0"/>
          <w:sz w:val="22"/>
          <w:szCs w:val="22"/>
        </w:rPr>
      </w:pPr>
      <w:r w:rsidRPr="00732A6E">
        <w:rPr>
          <w:rFonts w:ascii="Calibri" w:hAnsi="Calibri"/>
          <w:i/>
          <w:iCs/>
          <w:color w:val="0070C0"/>
          <w:sz w:val="22"/>
          <w:szCs w:val="22"/>
        </w:rPr>
        <w:t xml:space="preserve">Pour rendre l’illusion d’éloignement la perspective linéaire n’est pas suffisante. Plusieurs artistes de la Renaissance se sont intéressés à ce qu’on appelle la perspective atmosphérique ou </w:t>
      </w:r>
      <w:r w:rsidR="00FA1D6A" w:rsidRPr="00732A6E">
        <w:rPr>
          <w:rFonts w:ascii="Calibri" w:hAnsi="Calibri"/>
          <w:i/>
          <w:iCs/>
          <w:color w:val="0070C0"/>
          <w:sz w:val="22"/>
          <w:szCs w:val="22"/>
        </w:rPr>
        <w:t xml:space="preserve">aérienne. </w:t>
      </w:r>
      <w:r w:rsidRPr="00732A6E">
        <w:rPr>
          <w:rFonts w:ascii="Calibri" w:hAnsi="Calibri"/>
          <w:i/>
          <w:iCs/>
          <w:color w:val="0070C0"/>
          <w:sz w:val="22"/>
          <w:szCs w:val="22"/>
        </w:rPr>
        <w:t xml:space="preserve">En règle générale, plus un plan est proche plus il apparaitra sombre et contrasté. </w:t>
      </w:r>
      <w:r w:rsidR="0079188E" w:rsidRPr="00732A6E">
        <w:rPr>
          <w:rFonts w:ascii="Calibri" w:hAnsi="Calibri"/>
          <w:i/>
          <w:iCs/>
          <w:color w:val="0070C0"/>
          <w:sz w:val="22"/>
          <w:szCs w:val="22"/>
        </w:rPr>
        <w:t xml:space="preserve">En revanche plus il </w:t>
      </w:r>
      <w:r w:rsidR="00016CEE" w:rsidRPr="00732A6E">
        <w:rPr>
          <w:rFonts w:ascii="Calibri" w:hAnsi="Calibri"/>
          <w:i/>
          <w:iCs/>
          <w:color w:val="0070C0"/>
          <w:sz w:val="22"/>
          <w:szCs w:val="22"/>
        </w:rPr>
        <w:t>s’éloigne</w:t>
      </w:r>
      <w:r w:rsidR="0079188E" w:rsidRPr="00732A6E">
        <w:rPr>
          <w:rFonts w:ascii="Calibri" w:hAnsi="Calibri"/>
          <w:i/>
          <w:iCs/>
          <w:color w:val="0070C0"/>
          <w:sz w:val="22"/>
          <w:szCs w:val="22"/>
        </w:rPr>
        <w:t xml:space="preserve"> plus les couleurs et les contours s’estompent. </w:t>
      </w:r>
      <w:r w:rsidR="00BB6C81" w:rsidRPr="00732A6E">
        <w:rPr>
          <w:rFonts w:ascii="Calibri" w:hAnsi="Calibri"/>
          <w:i/>
          <w:iCs/>
          <w:color w:val="0070C0"/>
          <w:sz w:val="22"/>
          <w:szCs w:val="22"/>
        </w:rPr>
        <w:t>Le peintre va alors jouer</w:t>
      </w:r>
      <w:r w:rsidRPr="00732A6E">
        <w:rPr>
          <w:rFonts w:ascii="Calibri" w:hAnsi="Calibri"/>
          <w:i/>
          <w:iCs/>
          <w:color w:val="0070C0"/>
          <w:sz w:val="22"/>
          <w:szCs w:val="22"/>
        </w:rPr>
        <w:t xml:space="preserve"> avec les tons de couleurs. Le</w:t>
      </w:r>
      <w:r w:rsidR="004D4D3C" w:rsidRPr="00732A6E">
        <w:rPr>
          <w:rFonts w:ascii="Calibri" w:hAnsi="Calibri"/>
          <w:i/>
          <w:iCs/>
          <w:color w:val="0070C0"/>
          <w:sz w:val="22"/>
          <w:szCs w:val="22"/>
        </w:rPr>
        <w:t xml:space="preserve"> premier plan sera dans </w:t>
      </w:r>
      <w:r w:rsidR="00C51594" w:rsidRPr="00732A6E">
        <w:rPr>
          <w:rFonts w:ascii="Calibri" w:hAnsi="Calibri"/>
          <w:i/>
          <w:iCs/>
          <w:color w:val="0070C0"/>
          <w:sz w:val="22"/>
          <w:szCs w:val="22"/>
        </w:rPr>
        <w:t>les tons de brun foncé</w:t>
      </w:r>
      <w:r w:rsidR="004D4D3C" w:rsidRPr="00732A6E">
        <w:rPr>
          <w:rFonts w:ascii="Calibri" w:hAnsi="Calibri"/>
          <w:i/>
          <w:iCs/>
          <w:color w:val="0070C0"/>
          <w:sz w:val="22"/>
          <w:szCs w:val="22"/>
        </w:rPr>
        <w:t xml:space="preserve">, le second plan </w:t>
      </w:r>
      <w:r w:rsidR="00C51594" w:rsidRPr="00732A6E">
        <w:rPr>
          <w:rFonts w:ascii="Calibri" w:hAnsi="Calibri"/>
          <w:i/>
          <w:iCs/>
          <w:color w:val="0070C0"/>
          <w:sz w:val="22"/>
          <w:szCs w:val="22"/>
        </w:rPr>
        <w:t xml:space="preserve">dans les verts et l’arrière-plan jouera sur des tons bleutés. </w:t>
      </w:r>
      <w:r w:rsidR="00016CEE" w:rsidRPr="00732A6E">
        <w:rPr>
          <w:rFonts w:ascii="Calibri" w:hAnsi="Calibri"/>
          <w:i/>
          <w:iCs/>
          <w:color w:val="0070C0"/>
          <w:sz w:val="22"/>
          <w:szCs w:val="22"/>
        </w:rPr>
        <w:t>C’est ce que l’on appelle la « convention des trois tons ».</w:t>
      </w:r>
    </w:p>
    <w:p w:rsidR="00313739" w:rsidRPr="00732A6E" w:rsidRDefault="003213D5" w:rsidP="00A55291">
      <w:pPr>
        <w:ind w:left="-567"/>
        <w:jc w:val="both"/>
        <w:rPr>
          <w:rFonts w:ascii="Calibri" w:hAnsi="Calibri"/>
          <w:i/>
          <w:iCs/>
          <w:color w:val="0070C0"/>
          <w:sz w:val="22"/>
          <w:szCs w:val="22"/>
        </w:rPr>
        <w:sectPr w:rsidR="00313739" w:rsidRPr="00732A6E" w:rsidSect="006B256F">
          <w:type w:val="continuous"/>
          <w:pgSz w:w="11906" w:h="16838"/>
          <w:pgMar w:top="851" w:right="851" w:bottom="851" w:left="1440" w:header="709" w:footer="709" w:gutter="0"/>
          <w:cols w:space="708"/>
          <w:docGrid w:linePitch="360"/>
        </w:sectPr>
      </w:pPr>
      <w:r w:rsidRPr="00732A6E">
        <w:rPr>
          <w:rFonts w:ascii="Calibri" w:hAnsi="Calibri"/>
          <w:i/>
          <w:iCs/>
          <w:color w:val="0070C0"/>
          <w:sz w:val="22"/>
          <w:szCs w:val="22"/>
        </w:rPr>
        <w:lastRenderedPageBreak/>
        <w:t xml:space="preserve"> </w:t>
      </w:r>
    </w:p>
    <w:p w:rsidR="00BB6285" w:rsidRDefault="00BB6285" w:rsidP="0084374D">
      <w:pPr>
        <w:jc w:val="both"/>
        <w:rPr>
          <w:rFonts w:ascii="Calibri" w:hAnsi="Calibri"/>
          <w:sz w:val="16"/>
          <w:szCs w:val="16"/>
        </w:rPr>
      </w:pPr>
    </w:p>
    <w:p w:rsidR="006B256F" w:rsidRDefault="006B256F" w:rsidP="006B256F">
      <w:pPr>
        <w:jc w:val="both"/>
        <w:rPr>
          <w:rFonts w:ascii="Calibri" w:hAnsi="Calibri"/>
          <w:sz w:val="16"/>
          <w:szCs w:val="16"/>
        </w:rPr>
      </w:pPr>
    </w:p>
    <w:p w:rsidR="00C77B21" w:rsidRPr="00161A9C" w:rsidRDefault="00C77B21" w:rsidP="006B256F">
      <w:pPr>
        <w:jc w:val="both"/>
        <w:rPr>
          <w:rFonts w:ascii="Calibri" w:hAnsi="Calibri"/>
          <w:sz w:val="16"/>
          <w:szCs w:val="16"/>
        </w:rPr>
        <w:sectPr w:rsidR="00C77B21" w:rsidRPr="00161A9C" w:rsidSect="006B256F">
          <w:type w:val="continuous"/>
          <w:pgSz w:w="11906" w:h="16838"/>
          <w:pgMar w:top="851" w:right="746" w:bottom="851" w:left="851" w:header="709" w:footer="709" w:gutter="0"/>
          <w:cols w:space="708"/>
          <w:docGrid w:linePitch="360"/>
        </w:sectPr>
      </w:pPr>
    </w:p>
    <w:p w:rsidR="006B256F" w:rsidRPr="001824E4" w:rsidRDefault="006B256F" w:rsidP="006B256F">
      <w:pPr>
        <w:jc w:val="both"/>
        <w:rPr>
          <w:rFonts w:ascii="Calibri" w:hAnsi="Calibri"/>
          <w:i/>
          <w:color w:val="999999"/>
          <w:sz w:val="22"/>
          <w:szCs w:val="22"/>
        </w:rPr>
      </w:pPr>
      <w:r w:rsidRPr="001824E4">
        <w:rPr>
          <w:rFonts w:ascii="Calibri" w:hAnsi="Calibri"/>
          <w:i/>
          <w:color w:val="999999"/>
          <w:sz w:val="22"/>
          <w:szCs w:val="22"/>
        </w:rPr>
        <w:lastRenderedPageBreak/>
        <w:t>Itinéraire :</w:t>
      </w:r>
    </w:p>
    <w:p w:rsidR="006B256F" w:rsidRDefault="00D563DD" w:rsidP="006B256F">
      <w:pPr>
        <w:jc w:val="both"/>
        <w:rPr>
          <w:rFonts w:ascii="Calibri" w:hAnsi="Calibri"/>
          <w:i/>
          <w:color w:val="999999"/>
          <w:sz w:val="22"/>
          <w:szCs w:val="22"/>
        </w:rPr>
      </w:pPr>
      <w:r w:rsidRPr="001824E4">
        <w:rPr>
          <w:rFonts w:ascii="Calibri" w:hAnsi="Calibri"/>
          <w:i/>
          <w:color w:val="999999"/>
          <w:sz w:val="22"/>
          <w:szCs w:val="22"/>
        </w:rPr>
        <w:t>Re</w:t>
      </w:r>
      <w:r w:rsidR="00263D21" w:rsidRPr="001824E4">
        <w:rPr>
          <w:rFonts w:ascii="Calibri" w:hAnsi="Calibri"/>
          <w:i/>
          <w:color w:val="999999"/>
          <w:sz w:val="22"/>
          <w:szCs w:val="22"/>
        </w:rPr>
        <w:t>prenez les escaliers et descendez au premier étage. Les</w:t>
      </w:r>
      <w:r w:rsidR="000A725E" w:rsidRPr="001824E4">
        <w:rPr>
          <w:rFonts w:ascii="Calibri" w:hAnsi="Calibri"/>
          <w:i/>
          <w:color w:val="999999"/>
          <w:sz w:val="22"/>
          <w:szCs w:val="22"/>
        </w:rPr>
        <w:t xml:space="preserve"> cinq prochains tableaux se situent dans le couloir principal. Les tableaux sont numérotés afin de vous permettre de les retrouver dans le plan </w:t>
      </w:r>
      <w:r w:rsidR="00AF51C5" w:rsidRPr="001824E4">
        <w:rPr>
          <w:rFonts w:ascii="Calibri" w:hAnsi="Calibri"/>
          <w:i/>
          <w:color w:val="999999"/>
          <w:sz w:val="22"/>
          <w:szCs w:val="22"/>
        </w:rPr>
        <w:t>fourni en seconde page de ce document.</w:t>
      </w:r>
      <w:r w:rsidRPr="001824E4">
        <w:rPr>
          <w:rFonts w:ascii="Calibri" w:hAnsi="Calibri"/>
          <w:i/>
          <w:color w:val="999999"/>
          <w:sz w:val="22"/>
          <w:szCs w:val="22"/>
        </w:rPr>
        <w:t> </w:t>
      </w:r>
    </w:p>
    <w:p w:rsidR="004A7909" w:rsidRPr="001824E4" w:rsidRDefault="004A7909" w:rsidP="006B256F">
      <w:pPr>
        <w:jc w:val="both"/>
        <w:rPr>
          <w:rFonts w:ascii="Calibri" w:hAnsi="Calibri"/>
          <w:i/>
          <w:color w:val="999999"/>
          <w:sz w:val="22"/>
          <w:szCs w:val="22"/>
        </w:rPr>
        <w:sectPr w:rsidR="004A7909" w:rsidRPr="001824E4" w:rsidSect="00A53FC5">
          <w:type w:val="continuous"/>
          <w:pgSz w:w="11906" w:h="16838"/>
          <w:pgMar w:top="851" w:right="849" w:bottom="851" w:left="851" w:header="709" w:footer="709" w:gutter="0"/>
          <w:cols w:space="708"/>
          <w:docGrid w:linePitch="360"/>
        </w:sectPr>
      </w:pPr>
    </w:p>
    <w:p w:rsidR="00CD7C90" w:rsidRDefault="00CD7C90" w:rsidP="006B256F">
      <w:pPr>
        <w:jc w:val="both"/>
        <w:rPr>
          <w:rFonts w:ascii="Calibri" w:hAnsi="Calibri"/>
          <w:sz w:val="22"/>
          <w:szCs w:val="22"/>
        </w:rPr>
      </w:pPr>
    </w:p>
    <w:p w:rsidR="00CD7C90" w:rsidRDefault="00CD7C90" w:rsidP="006B256F">
      <w:pPr>
        <w:jc w:val="both"/>
        <w:rPr>
          <w:rFonts w:ascii="Calibri" w:hAnsi="Calibri"/>
          <w:sz w:val="22"/>
          <w:szCs w:val="22"/>
        </w:rPr>
      </w:pPr>
    </w:p>
    <w:p w:rsidR="00A93DF9" w:rsidRDefault="00CD7C90" w:rsidP="006B256F">
      <w:pPr>
        <w:jc w:val="both"/>
        <w:rPr>
          <w:rFonts w:ascii="Calibri" w:hAnsi="Calibri"/>
        </w:rPr>
      </w:pPr>
      <w:r w:rsidRPr="00E43EC9">
        <w:rPr>
          <w:rFonts w:ascii="Calibri" w:hAnsi="Calibri"/>
        </w:rPr>
        <w:t>Durant la Renaissance</w:t>
      </w:r>
      <w:r w:rsidR="007A4126" w:rsidRPr="00E43EC9">
        <w:rPr>
          <w:rFonts w:ascii="Calibri" w:hAnsi="Calibri"/>
        </w:rPr>
        <w:t xml:space="preserve"> en Italie le marché de l’art va commencer à se diversifier et à se développer grâce aux nouveaux acheteurs dont fait partie la bourgeoisie, cette caste qui s’est enrichie par l</w:t>
      </w:r>
      <w:r w:rsidR="00BE31FB" w:rsidRPr="00E43EC9">
        <w:rPr>
          <w:rFonts w:ascii="Calibri" w:hAnsi="Calibri"/>
        </w:rPr>
        <w:t xml:space="preserve">e marchandage. </w:t>
      </w:r>
      <w:r w:rsidR="00FB078B">
        <w:rPr>
          <w:rFonts w:ascii="Calibri" w:hAnsi="Calibri"/>
        </w:rPr>
        <w:t xml:space="preserve">De plus les échanges artistiques entre la Flandre et l’Italie sont </w:t>
      </w:r>
      <w:r w:rsidR="006C2881">
        <w:rPr>
          <w:rFonts w:ascii="Calibri" w:hAnsi="Calibri"/>
        </w:rPr>
        <w:t>nombreux et féconds</w:t>
      </w:r>
      <w:r w:rsidR="006F3A9F">
        <w:rPr>
          <w:rFonts w:ascii="Calibri" w:hAnsi="Calibri"/>
        </w:rPr>
        <w:t>. Grâce à tout cela les artistes vont répondre à cette nouvelle demande et vont se spécialiser petit à petit dans des genres de peinture</w:t>
      </w:r>
      <w:r w:rsidR="00E86BC6">
        <w:rPr>
          <w:rFonts w:ascii="Calibri" w:hAnsi="Calibri"/>
        </w:rPr>
        <w:t xml:space="preserve">. </w:t>
      </w:r>
      <w:r w:rsidR="00F70D94" w:rsidRPr="00E43EC9">
        <w:rPr>
          <w:rFonts w:ascii="Calibri" w:hAnsi="Calibri"/>
        </w:rPr>
        <w:t xml:space="preserve">La </w:t>
      </w:r>
      <w:r w:rsidR="00FF52A0" w:rsidRPr="00E43EC9">
        <w:rPr>
          <w:rFonts w:ascii="Calibri" w:hAnsi="Calibri"/>
        </w:rPr>
        <w:t xml:space="preserve">hiérarchie des genres picturaux </w:t>
      </w:r>
      <w:r w:rsidR="0060177C" w:rsidRPr="00E43EC9">
        <w:rPr>
          <w:rFonts w:ascii="Calibri" w:hAnsi="Calibri"/>
        </w:rPr>
        <w:t xml:space="preserve">fut établie </w:t>
      </w:r>
      <w:r w:rsidR="00FF52A0" w:rsidRPr="00E43EC9">
        <w:rPr>
          <w:rFonts w:ascii="Calibri" w:hAnsi="Calibri"/>
        </w:rPr>
        <w:t xml:space="preserve">en 1667 </w:t>
      </w:r>
      <w:r w:rsidR="0060177C" w:rsidRPr="00E43EC9">
        <w:rPr>
          <w:rFonts w:ascii="Calibri" w:hAnsi="Calibri"/>
        </w:rPr>
        <w:t xml:space="preserve">par </w:t>
      </w:r>
      <w:r w:rsidR="00FF52A0" w:rsidRPr="00E43EC9">
        <w:rPr>
          <w:rFonts w:ascii="Calibri" w:hAnsi="Calibri"/>
        </w:rPr>
        <w:t>l’Académie Royale de peinture et de sculpture</w:t>
      </w:r>
      <w:r w:rsidR="002976BD" w:rsidRPr="00E43EC9">
        <w:rPr>
          <w:rFonts w:ascii="Calibri" w:hAnsi="Calibri"/>
        </w:rPr>
        <w:t>. La</w:t>
      </w:r>
      <w:r w:rsidR="00FF52A0" w:rsidRPr="00E43EC9">
        <w:rPr>
          <w:rFonts w:ascii="Calibri" w:hAnsi="Calibri"/>
        </w:rPr>
        <w:t xml:space="preserve"> peinture d’histoire</w:t>
      </w:r>
      <w:r w:rsidR="002976BD" w:rsidRPr="00E43EC9">
        <w:rPr>
          <w:rFonts w:ascii="Calibri" w:hAnsi="Calibri"/>
        </w:rPr>
        <w:t xml:space="preserve"> et le portrait </w:t>
      </w:r>
      <w:r w:rsidR="00FF52A0" w:rsidRPr="00E43EC9">
        <w:rPr>
          <w:rFonts w:ascii="Calibri" w:hAnsi="Calibri"/>
        </w:rPr>
        <w:t>occupent</w:t>
      </w:r>
      <w:r w:rsidR="002976BD" w:rsidRPr="00E43EC9">
        <w:rPr>
          <w:rFonts w:ascii="Calibri" w:hAnsi="Calibri"/>
        </w:rPr>
        <w:t xml:space="preserve"> </w:t>
      </w:r>
      <w:r w:rsidR="00FF52A0" w:rsidRPr="00E43EC9">
        <w:rPr>
          <w:rFonts w:ascii="Calibri" w:hAnsi="Calibri"/>
        </w:rPr>
        <w:t>les places les plus élevées, puis viennen</w:t>
      </w:r>
      <w:r w:rsidR="00CE7B67" w:rsidRPr="00E43EC9">
        <w:rPr>
          <w:rFonts w:ascii="Calibri" w:hAnsi="Calibri"/>
        </w:rPr>
        <w:t xml:space="preserve">t </w:t>
      </w:r>
      <w:r w:rsidR="00FF52A0" w:rsidRPr="00E43EC9">
        <w:rPr>
          <w:rFonts w:ascii="Calibri" w:hAnsi="Calibri"/>
        </w:rPr>
        <w:t>l</w:t>
      </w:r>
      <w:r w:rsidR="00A93DF9">
        <w:rPr>
          <w:rFonts w:ascii="Calibri" w:hAnsi="Calibri"/>
        </w:rPr>
        <w:t>a</w:t>
      </w:r>
      <w:r w:rsidR="00FF52A0" w:rsidRPr="00E43EC9">
        <w:rPr>
          <w:rFonts w:ascii="Calibri" w:hAnsi="Calibri"/>
        </w:rPr>
        <w:t xml:space="preserve"> </w:t>
      </w:r>
      <w:r w:rsidR="00C52E4A">
        <w:rPr>
          <w:rFonts w:ascii="Calibri" w:hAnsi="Calibri"/>
        </w:rPr>
        <w:t>peinture de genre</w:t>
      </w:r>
      <w:r w:rsidR="00A93DF9">
        <w:rPr>
          <w:rFonts w:ascii="Calibri" w:hAnsi="Calibri"/>
        </w:rPr>
        <w:t>, le paysage</w:t>
      </w:r>
      <w:r w:rsidR="00CE7B67" w:rsidRPr="00E43EC9">
        <w:rPr>
          <w:rFonts w:ascii="Calibri" w:hAnsi="Calibri"/>
        </w:rPr>
        <w:t xml:space="preserve"> et enfin la </w:t>
      </w:r>
      <w:r w:rsidR="00715537">
        <w:rPr>
          <w:rFonts w:ascii="Calibri" w:hAnsi="Calibri"/>
        </w:rPr>
        <w:t>nature morte</w:t>
      </w:r>
      <w:r w:rsidR="00FF52A0" w:rsidRPr="00E43EC9">
        <w:rPr>
          <w:rFonts w:ascii="Calibri" w:hAnsi="Calibri"/>
        </w:rPr>
        <w:t xml:space="preserve">. </w:t>
      </w:r>
    </w:p>
    <w:p w:rsidR="00F43108" w:rsidRDefault="00F43108" w:rsidP="006B256F">
      <w:pPr>
        <w:jc w:val="both"/>
        <w:rPr>
          <w:rFonts w:ascii="Calibri" w:hAnsi="Calibri"/>
        </w:rPr>
      </w:pPr>
    </w:p>
    <w:p w:rsidR="00464C1A" w:rsidRPr="00E43EC9" w:rsidRDefault="00A93DF9" w:rsidP="006B256F">
      <w:pPr>
        <w:jc w:val="both"/>
        <w:rPr>
          <w:rFonts w:ascii="Calibri" w:hAnsi="Calibri"/>
        </w:rPr>
      </w:pPr>
      <w:r>
        <w:rPr>
          <w:rFonts w:ascii="Calibri" w:hAnsi="Calibri"/>
        </w:rPr>
        <w:t>Malgré s</w:t>
      </w:r>
      <w:r w:rsidR="00314A42">
        <w:rPr>
          <w:rFonts w:ascii="Calibri" w:hAnsi="Calibri"/>
        </w:rPr>
        <w:t>on essor au XVII</w:t>
      </w:r>
      <w:r w:rsidR="00B31CEC">
        <w:rPr>
          <w:rFonts w:ascii="Calibri" w:hAnsi="Calibri"/>
          <w:vertAlign w:val="superscript"/>
        </w:rPr>
        <w:t xml:space="preserve">e </w:t>
      </w:r>
      <w:r w:rsidR="00B31CEC">
        <w:rPr>
          <w:rFonts w:ascii="Calibri" w:hAnsi="Calibri"/>
        </w:rPr>
        <w:t xml:space="preserve">siècle, </w:t>
      </w:r>
      <w:r>
        <w:rPr>
          <w:rFonts w:ascii="Calibri" w:hAnsi="Calibri"/>
        </w:rPr>
        <w:t xml:space="preserve">le paysage </w:t>
      </w:r>
      <w:r w:rsidR="00B31CEC">
        <w:rPr>
          <w:rFonts w:ascii="Calibri" w:hAnsi="Calibri"/>
        </w:rPr>
        <w:t xml:space="preserve">reste </w:t>
      </w:r>
      <w:r w:rsidR="007351B4">
        <w:rPr>
          <w:rFonts w:ascii="Calibri" w:hAnsi="Calibri"/>
        </w:rPr>
        <w:t xml:space="preserve">donc </w:t>
      </w:r>
      <w:r w:rsidR="00B31CEC">
        <w:rPr>
          <w:rFonts w:ascii="Calibri" w:hAnsi="Calibri"/>
        </w:rPr>
        <w:t>encore</w:t>
      </w:r>
      <w:r>
        <w:rPr>
          <w:rFonts w:ascii="Calibri" w:hAnsi="Calibri"/>
        </w:rPr>
        <w:t xml:space="preserve"> un genre mineur.</w:t>
      </w:r>
      <w:r w:rsidR="00623337">
        <w:rPr>
          <w:rFonts w:ascii="Calibri" w:hAnsi="Calibri"/>
        </w:rPr>
        <w:t xml:space="preserve"> </w:t>
      </w:r>
      <w:r w:rsidR="00F43108">
        <w:rPr>
          <w:rFonts w:ascii="Calibri" w:hAnsi="Calibri"/>
        </w:rPr>
        <w:t xml:space="preserve">Mais au fil du temps </w:t>
      </w:r>
      <w:r w:rsidR="009E509C">
        <w:rPr>
          <w:rFonts w:ascii="Calibri" w:hAnsi="Calibri"/>
        </w:rPr>
        <w:t xml:space="preserve">les artistes vont trouver un certain attrait à représenter la nature, soit pour son atmosphère et sa lumière, soit pour sublimer une histoire, soit pour </w:t>
      </w:r>
      <w:r w:rsidR="00992C20">
        <w:rPr>
          <w:rFonts w:ascii="Calibri" w:hAnsi="Calibri"/>
        </w:rPr>
        <w:t>une recherche de perfection, ou au contraire de réalisme. Ces études diverses</w:t>
      </w:r>
      <w:r w:rsidR="00735AF6">
        <w:rPr>
          <w:rFonts w:ascii="Calibri" w:hAnsi="Calibri"/>
        </w:rPr>
        <w:t xml:space="preserve"> vont donner des sous-genres diversifiés dont nous allons voir des exemples dans la suite de notre visite</w:t>
      </w:r>
      <w:r w:rsidR="009D75A8">
        <w:rPr>
          <w:rFonts w:ascii="Calibri" w:hAnsi="Calibri"/>
        </w:rPr>
        <w:t>.</w:t>
      </w:r>
    </w:p>
    <w:p w:rsidR="00430A8B" w:rsidRDefault="00430A8B" w:rsidP="006B256F">
      <w:pPr>
        <w:jc w:val="both"/>
        <w:rPr>
          <w:rFonts w:ascii="Calibri" w:hAnsi="Calibri"/>
        </w:rPr>
      </w:pPr>
    </w:p>
    <w:p w:rsidR="003845B2" w:rsidRPr="00464C1A" w:rsidRDefault="003845B2" w:rsidP="006B256F">
      <w:pPr>
        <w:jc w:val="both"/>
        <w:rPr>
          <w:rFonts w:ascii="Calibri" w:hAnsi="Calibri"/>
        </w:rPr>
      </w:pPr>
    </w:p>
    <w:p w:rsidR="006B256F" w:rsidRPr="008D550F" w:rsidRDefault="00850B92" w:rsidP="006B256F">
      <w:pPr>
        <w:jc w:val="both"/>
        <w:rPr>
          <w:rFonts w:ascii="Calibri" w:hAnsi="Calibri"/>
          <w:b/>
          <w:iCs/>
          <w:color w:val="0070C0"/>
          <w:sz w:val="28"/>
          <w:szCs w:val="28"/>
        </w:rPr>
      </w:pPr>
      <w:r w:rsidRPr="008D550F">
        <w:rPr>
          <w:rFonts w:ascii="Calibri" w:hAnsi="Calibri"/>
          <w:b/>
          <w:color w:val="0070C0"/>
          <w:sz w:val="40"/>
          <w:szCs w:val="40"/>
        </w:rPr>
        <w:t>4</w:t>
      </w:r>
      <w:r w:rsidR="006B256F" w:rsidRPr="008D550F">
        <w:rPr>
          <w:rFonts w:ascii="Calibri" w:hAnsi="Calibri"/>
          <w:b/>
          <w:color w:val="0070C0"/>
          <w:sz w:val="40"/>
          <w:szCs w:val="40"/>
        </w:rPr>
        <w:t>.</w:t>
      </w:r>
      <w:r w:rsidR="006B256F" w:rsidRPr="008D550F">
        <w:rPr>
          <w:rFonts w:ascii="Calibri" w:hAnsi="Calibri"/>
          <w:b/>
          <w:color w:val="0070C0"/>
        </w:rPr>
        <w:t xml:space="preserve"> </w:t>
      </w:r>
      <w:r w:rsidR="00EA7962" w:rsidRPr="008D550F">
        <w:rPr>
          <w:rFonts w:ascii="Calibri" w:hAnsi="Calibri"/>
          <w:b/>
          <w:i/>
          <w:color w:val="0070C0"/>
          <w:sz w:val="28"/>
          <w:szCs w:val="28"/>
        </w:rPr>
        <w:t>Paysage avec conversion de saint Paul</w:t>
      </w:r>
      <w:r w:rsidR="00C55275" w:rsidRPr="008D550F">
        <w:rPr>
          <w:rFonts w:ascii="Calibri" w:hAnsi="Calibri"/>
          <w:b/>
          <w:i/>
          <w:color w:val="0070C0"/>
          <w:sz w:val="28"/>
          <w:szCs w:val="28"/>
        </w:rPr>
        <w:t xml:space="preserve">, </w:t>
      </w:r>
      <w:r w:rsidR="00EA7962" w:rsidRPr="008D550F">
        <w:rPr>
          <w:rFonts w:ascii="Calibri" w:hAnsi="Calibri"/>
          <w:b/>
          <w:iCs/>
          <w:color w:val="0070C0"/>
          <w:sz w:val="28"/>
          <w:szCs w:val="28"/>
        </w:rPr>
        <w:t xml:space="preserve">Francesco </w:t>
      </w:r>
      <w:proofErr w:type="spellStart"/>
      <w:r w:rsidR="00EA7962" w:rsidRPr="008D550F">
        <w:rPr>
          <w:rFonts w:ascii="Calibri" w:hAnsi="Calibri"/>
          <w:b/>
          <w:iCs/>
          <w:color w:val="0070C0"/>
          <w:sz w:val="28"/>
          <w:szCs w:val="28"/>
        </w:rPr>
        <w:t>Providoni</w:t>
      </w:r>
      <w:proofErr w:type="spellEnd"/>
      <w:r w:rsidR="00EA7962" w:rsidRPr="008D550F">
        <w:rPr>
          <w:rFonts w:ascii="Calibri" w:hAnsi="Calibri"/>
          <w:b/>
          <w:iCs/>
          <w:color w:val="0070C0"/>
          <w:sz w:val="28"/>
          <w:szCs w:val="28"/>
        </w:rPr>
        <w:t xml:space="preserve"> (attribué à)</w:t>
      </w:r>
    </w:p>
    <w:p w:rsidR="00850B92" w:rsidRPr="00E73222" w:rsidRDefault="00951B49" w:rsidP="00850B92">
      <w:pPr>
        <w:jc w:val="both"/>
        <w:rPr>
          <w:rFonts w:ascii="Calibri" w:hAnsi="Calibri"/>
          <w:b/>
          <w:sz w:val="22"/>
          <w:szCs w:val="22"/>
        </w:rPr>
        <w:sectPr w:rsidR="00850B92" w:rsidRPr="00E73222" w:rsidSect="00012639">
          <w:type w:val="continuous"/>
          <w:pgSz w:w="11906" w:h="16838"/>
          <w:pgMar w:top="851" w:right="851" w:bottom="851" w:left="851" w:header="709" w:footer="709" w:gutter="0"/>
          <w:cols w:space="708"/>
          <w:docGrid w:linePitch="360"/>
        </w:sectPr>
      </w:pPr>
      <w:r w:rsidRPr="00951B49">
        <w:rPr>
          <w:rFonts w:ascii="Calibri" w:hAnsi="Calibri"/>
          <w:noProof/>
          <w:sz w:val="22"/>
          <w:szCs w:val="22"/>
        </w:rPr>
        <w:pict>
          <v:shape id="Text Box 26" o:spid="_x0000_s1038" type="#_x0000_t202" style="position:absolute;left:0;text-align:left;margin-left:-3.2pt;margin-top:243.35pt;width:297.45pt;height:46.1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" filled="f" stroked="f">
            <v:path arrowok="t"/>
            <v:textbox>
              <w:txbxContent>
                <w:p w:rsidR="00054AA4" w:rsidRDefault="00054AA4" w:rsidP="006E4E12">
                  <w:pPr>
                    <w:rPr>
                      <w:rFonts w:ascii="Calibri" w:hAnsi="Calibri"/>
                      <w:i/>
                      <w:sz w:val="16"/>
                      <w:szCs w:val="16"/>
                    </w:rPr>
                  </w:pPr>
                </w:p>
                <w:p w:rsidR="00DA349C" w:rsidRDefault="00681FB5" w:rsidP="00C4248A">
                  <w:pPr>
                    <w:jc w:val="center"/>
                    <w:rPr>
                      <w:rFonts w:ascii="Calibri" w:hAnsi="Calibri"/>
                      <w:iCs/>
                      <w:sz w:val="16"/>
                      <w:szCs w:val="16"/>
                    </w:rPr>
                  </w:pPr>
                  <w:r>
                    <w:rPr>
                      <w:rFonts w:ascii="Calibri" w:hAnsi="Calibri"/>
                      <w:i/>
                      <w:sz w:val="16"/>
                      <w:szCs w:val="16"/>
                    </w:rPr>
                    <w:t>Paysage avec conversion de saint Paul</w:t>
                  </w:r>
                  <w:r w:rsidR="007E4560">
                    <w:rPr>
                      <w:rFonts w:ascii="Calibri" w:hAnsi="Calibri"/>
                      <w:i/>
                      <w:sz w:val="16"/>
                      <w:szCs w:val="16"/>
                    </w:rPr>
                    <w:t xml:space="preserve">, </w:t>
                  </w:r>
                  <w:r>
                    <w:rPr>
                      <w:rFonts w:ascii="Calibri" w:hAnsi="Calibri"/>
                      <w:iCs/>
                      <w:sz w:val="16"/>
                      <w:szCs w:val="16"/>
                    </w:rPr>
                    <w:t xml:space="preserve">Francesco </w:t>
                  </w:r>
                  <w:proofErr w:type="spellStart"/>
                  <w:r>
                    <w:rPr>
                      <w:rFonts w:ascii="Calibri" w:hAnsi="Calibri"/>
                      <w:iCs/>
                      <w:sz w:val="16"/>
                      <w:szCs w:val="16"/>
                    </w:rPr>
                    <w:t>Providoni</w:t>
                  </w:r>
                  <w:proofErr w:type="spellEnd"/>
                </w:p>
                <w:p w:rsidR="00B13A82" w:rsidRDefault="00B13A82" w:rsidP="00C4248A">
                  <w:pPr>
                    <w:jc w:val="center"/>
                    <w:rPr>
                      <w:rFonts w:ascii="Calibri" w:hAnsi="Calibri"/>
                      <w:iCs/>
                      <w:sz w:val="16"/>
                      <w:szCs w:val="16"/>
                    </w:rPr>
                  </w:pPr>
                  <w:r>
                    <w:rPr>
                      <w:rFonts w:ascii="Calibri" w:hAnsi="Calibri"/>
                      <w:iCs/>
                      <w:sz w:val="16"/>
                      <w:szCs w:val="16"/>
                    </w:rPr>
                    <w:t>Seconde moitié du XVII</w:t>
                  </w:r>
                  <w:r>
                    <w:rPr>
                      <w:rFonts w:ascii="Calibri" w:hAnsi="Calibri"/>
                      <w:iCs/>
                      <w:sz w:val="16"/>
                      <w:szCs w:val="16"/>
                      <w:vertAlign w:val="superscript"/>
                    </w:rPr>
                    <w:t>e</w:t>
                  </w:r>
                  <w:r>
                    <w:rPr>
                      <w:rFonts w:ascii="Calibri" w:hAnsi="Calibri"/>
                      <w:iCs/>
                      <w:sz w:val="16"/>
                      <w:szCs w:val="16"/>
                    </w:rPr>
                    <w:t xml:space="preserve"> siècle </w:t>
                  </w:r>
                </w:p>
                <w:p w:rsidR="00584A9E" w:rsidRPr="002027A9" w:rsidRDefault="00B13A82" w:rsidP="002027A9">
                  <w:pPr>
                    <w:jc w:val="center"/>
                    <w:rPr>
                      <w:rFonts w:ascii="Calibri" w:hAnsi="Calibri"/>
                      <w:iCs/>
                      <w:sz w:val="16"/>
                      <w:szCs w:val="16"/>
                    </w:rPr>
                  </w:pPr>
                  <w:r>
                    <w:rPr>
                      <w:rFonts w:ascii="Calibri" w:hAnsi="Calibri"/>
                      <w:iCs/>
                      <w:sz w:val="16"/>
                      <w:szCs w:val="16"/>
                    </w:rPr>
                    <w:t xml:space="preserve">Huile sur </w:t>
                  </w:r>
                  <w:r w:rsidR="00816006">
                    <w:rPr>
                      <w:rFonts w:ascii="Calibri" w:hAnsi="Calibri"/>
                      <w:iCs/>
                      <w:sz w:val="16"/>
                      <w:szCs w:val="16"/>
                    </w:rPr>
                    <w:t>toile</w:t>
                  </w:r>
                </w:p>
              </w:txbxContent>
            </v:textbox>
            <w10:wrap type="square"/>
          </v:shape>
        </w:pict>
      </w:r>
      <w:r w:rsidR="00A079AF" w:rsidRPr="00054AA4">
        <w:rPr>
          <w:noProof/>
          <w:sz w:val="22"/>
          <w:szCs w:val="22"/>
        </w:rPr>
        <w:drawing>
          <wp:anchor distT="0" distB="0" distL="114300" distR="114300" simplePos="0" relativeHeight="251630592" behindDoc="1" locked="0" layoutInCell="1" allowOverlap="1">
            <wp:simplePos x="0" y="0"/>
            <wp:positionH relativeFrom="column">
              <wp:posOffset>-35560</wp:posOffset>
            </wp:positionH>
            <wp:positionV relativeFrom="paragraph">
              <wp:posOffset>380431</wp:posOffset>
            </wp:positionV>
            <wp:extent cx="3762375" cy="2821940"/>
            <wp:effectExtent l="0" t="0" r="0" b="0"/>
            <wp:wrapSquare wrapText="bothSides"/>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a:picLocks/>
                    </pic:cNvPicPr>
                  </pic:nvPicPr>
                  <pic:blipFill>
                    <a:blip r:embed="rId25" cstate="print"/>
                    <a:stretch>
                      <a:fillRect/>
                    </a:stretch>
                  </pic:blipFill>
                  <pic:spPr bwMode="auto">
                    <a:xfrm>
                      <a:off x="0" y="0"/>
                      <a:ext cx="3762375" cy="2821940"/>
                    </a:xfrm>
                    <a:prstGeom prst="rect">
                      <a:avLst/>
                    </a:prstGeom>
                    <a:noFill/>
                    <a:ln>
                      <a:noFill/>
                    </a:ln>
                  </pic:spPr>
                </pic:pic>
              </a:graphicData>
            </a:graphic>
          </wp:anchor>
        </w:drawing>
      </w:r>
    </w:p>
    <w:p w:rsidR="006143CF" w:rsidRPr="0049200B" w:rsidRDefault="006143CF" w:rsidP="00E73222">
      <w:pPr>
        <w:jc w:val="both"/>
        <w:rPr>
          <w:rFonts w:ascii="Calibri" w:hAnsi="Calibri"/>
          <w:sz w:val="22"/>
          <w:szCs w:val="22"/>
        </w:rPr>
      </w:pPr>
    </w:p>
    <w:p w:rsidR="00501F7E" w:rsidRPr="008D550F" w:rsidRDefault="002837C0" w:rsidP="007D5E20">
      <w:pPr>
        <w:ind w:left="-5954"/>
        <w:jc w:val="both"/>
        <w:rPr>
          <w:rFonts w:ascii="Calibri" w:hAnsi="Calibri"/>
        </w:rPr>
      </w:pPr>
      <w:r w:rsidRPr="008D550F">
        <w:rPr>
          <w:rFonts w:ascii="Calibri" w:hAnsi="Calibri"/>
        </w:rPr>
        <w:t xml:space="preserve">En Italie et en France le paysage va très souvent servir de cadre à des sujets religieux ou mythologique, une manière ainsi d’anoblir un genre considéré comme mineur. Car dans ces œuvres le paysage va être le personnage principal, les figures bibliques ou mythologiques se retrouvant </w:t>
      </w:r>
      <w:r w:rsidR="00715537">
        <w:rPr>
          <w:rFonts w:ascii="Calibri" w:hAnsi="Calibri"/>
        </w:rPr>
        <w:t xml:space="preserve">reléguées </w:t>
      </w:r>
      <w:r w:rsidRPr="008D550F">
        <w:rPr>
          <w:rFonts w:ascii="Calibri" w:hAnsi="Calibri"/>
        </w:rPr>
        <w:t>à de petites dimension</w:t>
      </w:r>
      <w:r w:rsidR="001542F8" w:rsidRPr="008D550F">
        <w:rPr>
          <w:rFonts w:ascii="Calibri" w:hAnsi="Calibri"/>
        </w:rPr>
        <w:t>s en comparaison de la grandeur de la nature.</w:t>
      </w:r>
      <w:r w:rsidR="00506F57" w:rsidRPr="008D550F">
        <w:rPr>
          <w:rFonts w:ascii="Calibri" w:hAnsi="Calibri"/>
        </w:rPr>
        <w:t xml:space="preserve"> Même si les peint</w:t>
      </w:r>
      <w:r w:rsidR="008A5FC8" w:rsidRPr="008D550F">
        <w:rPr>
          <w:rFonts w:ascii="Calibri" w:hAnsi="Calibri"/>
        </w:rPr>
        <w:t xml:space="preserve">res </w:t>
      </w:r>
      <w:r w:rsidR="000B0D8E" w:rsidRPr="008D550F">
        <w:rPr>
          <w:rFonts w:ascii="Calibri" w:hAnsi="Calibri"/>
        </w:rPr>
        <w:t xml:space="preserve">exécutent en </w:t>
      </w:r>
      <w:r w:rsidR="006B7FFE" w:rsidRPr="008D550F">
        <w:rPr>
          <w:rFonts w:ascii="Calibri" w:hAnsi="Calibri"/>
        </w:rPr>
        <w:t xml:space="preserve">extérieures </w:t>
      </w:r>
      <w:r w:rsidR="00860F9C" w:rsidRPr="008D550F">
        <w:rPr>
          <w:rFonts w:ascii="Calibri" w:hAnsi="Calibri"/>
        </w:rPr>
        <w:t xml:space="preserve">des </w:t>
      </w:r>
      <w:r w:rsidR="006B7FFE" w:rsidRPr="008D550F">
        <w:rPr>
          <w:rFonts w:ascii="Calibri" w:hAnsi="Calibri"/>
        </w:rPr>
        <w:t>croquis</w:t>
      </w:r>
      <w:r w:rsidR="000B0D8E" w:rsidRPr="008D550F">
        <w:rPr>
          <w:rFonts w:ascii="Calibri" w:hAnsi="Calibri"/>
        </w:rPr>
        <w:t xml:space="preserve">, il s’agit encore de compositions </w:t>
      </w:r>
      <w:r w:rsidR="00501F7E" w:rsidRPr="008D550F">
        <w:rPr>
          <w:rFonts w:ascii="Calibri" w:hAnsi="Calibri"/>
        </w:rPr>
        <w:t>recréées en atelier, auxquelles peuvent s’ajouter des architectures</w:t>
      </w:r>
      <w:r w:rsidR="007D5E20" w:rsidRPr="008D550F">
        <w:rPr>
          <w:rFonts w:ascii="Calibri" w:hAnsi="Calibri"/>
        </w:rPr>
        <w:t xml:space="preserve"> ou </w:t>
      </w:r>
      <w:r w:rsidR="00A11C4A" w:rsidRPr="008D550F">
        <w:rPr>
          <w:rFonts w:ascii="Calibri" w:hAnsi="Calibri"/>
        </w:rPr>
        <w:t xml:space="preserve">des morceaux de paysages </w:t>
      </w:r>
      <w:r w:rsidR="00AA4F53" w:rsidRPr="008D550F">
        <w:rPr>
          <w:rFonts w:ascii="Calibri" w:hAnsi="Calibri"/>
        </w:rPr>
        <w:t>empruntés à d’autres peintre</w:t>
      </w:r>
      <w:r w:rsidR="007D5E20" w:rsidRPr="008D550F">
        <w:rPr>
          <w:rFonts w:ascii="Calibri" w:hAnsi="Calibri"/>
        </w:rPr>
        <w:t>s.</w:t>
      </w:r>
      <w:r w:rsidR="00AA4F53" w:rsidRPr="008D550F">
        <w:rPr>
          <w:rFonts w:ascii="Calibri" w:hAnsi="Calibri"/>
        </w:rPr>
        <w:t xml:space="preserve"> </w:t>
      </w:r>
      <w:r w:rsidR="00A8182C" w:rsidRPr="008D550F">
        <w:rPr>
          <w:rFonts w:ascii="Calibri" w:hAnsi="Calibri"/>
        </w:rPr>
        <w:t>Ce</w:t>
      </w:r>
      <w:r w:rsidR="00AA4F53" w:rsidRPr="008D550F">
        <w:rPr>
          <w:rFonts w:ascii="Calibri" w:hAnsi="Calibri"/>
        </w:rPr>
        <w:t xml:space="preserve"> sont des paysages recomposés</w:t>
      </w:r>
      <w:r w:rsidR="00A8182C" w:rsidRPr="008D550F">
        <w:rPr>
          <w:rFonts w:ascii="Calibri" w:hAnsi="Calibri"/>
        </w:rPr>
        <w:t xml:space="preserve">, des </w:t>
      </w:r>
      <w:r w:rsidR="00BB0898" w:rsidRPr="008D550F">
        <w:rPr>
          <w:rFonts w:ascii="Calibri" w:hAnsi="Calibri"/>
        </w:rPr>
        <w:t>ré interprétations</w:t>
      </w:r>
      <w:r w:rsidR="00A8182C" w:rsidRPr="008D550F">
        <w:rPr>
          <w:rFonts w:ascii="Calibri" w:hAnsi="Calibri"/>
        </w:rPr>
        <w:t xml:space="preserve"> de la nature,</w:t>
      </w:r>
      <w:r w:rsidR="00AA4F53" w:rsidRPr="008D550F">
        <w:rPr>
          <w:rFonts w:ascii="Calibri" w:hAnsi="Calibri"/>
        </w:rPr>
        <w:t xml:space="preserve"> qui seront nommés des paysages « héroïques ».</w:t>
      </w:r>
      <w:r w:rsidR="00370335" w:rsidRPr="008D550F">
        <w:rPr>
          <w:rFonts w:ascii="Calibri" w:hAnsi="Calibri"/>
        </w:rPr>
        <w:t xml:space="preserve"> C’est à partir de Rome que va se développer ce nouveau sous</w:t>
      </w:r>
      <w:r w:rsidR="00CF67E4">
        <w:rPr>
          <w:rFonts w:ascii="Calibri" w:hAnsi="Calibri"/>
        </w:rPr>
        <w:t>-</w:t>
      </w:r>
      <w:r w:rsidR="00370335" w:rsidRPr="008D550F">
        <w:rPr>
          <w:rFonts w:ascii="Calibri" w:hAnsi="Calibri"/>
        </w:rPr>
        <w:t>genre</w:t>
      </w:r>
      <w:r w:rsidR="00911DD6" w:rsidRPr="008D550F">
        <w:rPr>
          <w:rFonts w:ascii="Calibri" w:hAnsi="Calibri"/>
        </w:rPr>
        <w:t xml:space="preserve"> qui souhaite </w:t>
      </w:r>
      <w:r w:rsidR="00F00D20" w:rsidRPr="008D550F">
        <w:rPr>
          <w:rFonts w:ascii="Calibri" w:hAnsi="Calibri"/>
        </w:rPr>
        <w:t>sublimer la nature pour la rendre parfaite.</w:t>
      </w:r>
    </w:p>
    <w:p w:rsidR="001542F8" w:rsidRPr="008D550F" w:rsidRDefault="002E70F2" w:rsidP="00BC0430">
      <w:pPr>
        <w:ind w:left="-5954"/>
        <w:jc w:val="both"/>
        <w:rPr>
          <w:rFonts w:ascii="Calibri" w:hAnsi="Calibri"/>
        </w:rPr>
      </w:pPr>
      <w:r w:rsidRPr="008D550F">
        <w:rPr>
          <w:rFonts w:ascii="Calibri" w:hAnsi="Calibri"/>
        </w:rPr>
        <w:t>L’épisode de la conversion de saint Paul est raconté dans le Nouveau Testament. Saul</w:t>
      </w:r>
      <w:r w:rsidR="00973116" w:rsidRPr="008D550F">
        <w:rPr>
          <w:rFonts w:ascii="Calibri" w:hAnsi="Calibri"/>
        </w:rPr>
        <w:t xml:space="preserve"> était un pharisien qui persécutait les chrétiens. Un jour sur la route de Damas une lumière jaillit et </w:t>
      </w:r>
      <w:r w:rsidR="002749E2" w:rsidRPr="008D550F">
        <w:rPr>
          <w:rFonts w:ascii="Calibri" w:hAnsi="Calibri"/>
        </w:rPr>
        <w:t xml:space="preserve">Jésus </w:t>
      </w:r>
      <w:r w:rsidR="00973116" w:rsidRPr="008D550F">
        <w:rPr>
          <w:rFonts w:ascii="Calibri" w:hAnsi="Calibri"/>
        </w:rPr>
        <w:t xml:space="preserve">s’adressa à lui. Il tomba à terre (comme on peut le voir ici, retenu par </w:t>
      </w:r>
      <w:r w:rsidR="009B1960" w:rsidRPr="008D550F">
        <w:rPr>
          <w:rFonts w:ascii="Calibri" w:hAnsi="Calibri"/>
        </w:rPr>
        <w:t>des hommes et son cheval sans cavalier à ses côtés) et écouta la parole de Dieu. Il pri</w:t>
      </w:r>
      <w:r w:rsidR="00CF67E4">
        <w:rPr>
          <w:rFonts w:ascii="Calibri" w:hAnsi="Calibri"/>
        </w:rPr>
        <w:t xml:space="preserve">t </w:t>
      </w:r>
      <w:r w:rsidR="009B1960" w:rsidRPr="008D550F">
        <w:rPr>
          <w:rFonts w:ascii="Calibri" w:hAnsi="Calibri"/>
        </w:rPr>
        <w:t>le nom de Paul lors de s</w:t>
      </w:r>
      <w:r w:rsidR="00351F07" w:rsidRPr="008D550F">
        <w:rPr>
          <w:rFonts w:ascii="Calibri" w:hAnsi="Calibri"/>
        </w:rPr>
        <w:t>a conversion</w:t>
      </w:r>
      <w:r w:rsidR="009B1960" w:rsidRPr="008D550F">
        <w:rPr>
          <w:rFonts w:ascii="Calibri" w:hAnsi="Calibri"/>
        </w:rPr>
        <w:t>.</w:t>
      </w:r>
    </w:p>
    <w:p w:rsidR="00850B92" w:rsidRPr="008D550F" w:rsidRDefault="00850B92" w:rsidP="00850B92">
      <w:pPr>
        <w:jc w:val="both"/>
        <w:rPr>
          <w:rFonts w:ascii="Calibri" w:hAnsi="Calibri"/>
        </w:rPr>
        <w:sectPr w:rsidR="00850B92" w:rsidRPr="008D550F" w:rsidSect="00850B92">
          <w:type w:val="continuous"/>
          <w:pgSz w:w="11906" w:h="16838"/>
          <w:pgMar w:top="851" w:right="851" w:bottom="851" w:left="6840" w:header="709" w:footer="709" w:gutter="0"/>
          <w:cols w:space="708"/>
          <w:docGrid w:linePitch="360"/>
        </w:sectPr>
      </w:pPr>
    </w:p>
    <w:p w:rsidR="00A537BA" w:rsidRPr="008D550F" w:rsidRDefault="00A537BA" w:rsidP="0084620F">
      <w:pPr>
        <w:jc w:val="both"/>
        <w:rPr>
          <w:rFonts w:ascii="Calibri" w:hAnsi="Calibri"/>
          <w:i/>
          <w:color w:val="999999"/>
        </w:rPr>
      </w:pPr>
    </w:p>
    <w:p w:rsidR="00831BBF" w:rsidRDefault="00831BBF" w:rsidP="0084620F">
      <w:pPr>
        <w:jc w:val="both"/>
        <w:rPr>
          <w:rFonts w:ascii="Calibri" w:hAnsi="Calibri"/>
          <w:i/>
          <w:color w:val="999999"/>
          <w:sz w:val="22"/>
          <w:szCs w:val="22"/>
        </w:rPr>
      </w:pPr>
    </w:p>
    <w:p w:rsidR="00567D55" w:rsidRPr="00C77B21" w:rsidRDefault="00A51B78" w:rsidP="00A60FC2">
      <w:pPr>
        <w:jc w:val="both"/>
        <w:rPr>
          <w:rFonts w:ascii="Calibri" w:hAnsi="Calibri"/>
          <w:b/>
          <w:sz w:val="40"/>
          <w:szCs w:val="40"/>
        </w:rPr>
      </w:pPr>
      <w:r w:rsidRPr="008D550F">
        <w:rPr>
          <w:rFonts w:ascii="Calibri" w:hAnsi="Calibri"/>
          <w:noProof/>
          <w:color w:val="0070C0"/>
          <w:sz w:val="22"/>
          <w:szCs w:val="22"/>
        </w:rPr>
        <w:lastRenderedPageBreak/>
        <w:drawing>
          <wp:anchor distT="0" distB="0" distL="114300" distR="114300" simplePos="0" relativeHeight="251648000" behindDoc="1" locked="0" layoutInCell="1" allowOverlap="1">
            <wp:simplePos x="0" y="0"/>
            <wp:positionH relativeFrom="column">
              <wp:posOffset>3502659</wp:posOffset>
            </wp:positionH>
            <wp:positionV relativeFrom="paragraph">
              <wp:posOffset>161290</wp:posOffset>
            </wp:positionV>
            <wp:extent cx="3006044" cy="2226310"/>
            <wp:effectExtent l="0" t="0" r="4445" b="0"/>
            <wp:wrapTight wrapText="bothSides">
              <wp:wrapPolygon edited="0">
                <wp:start x="0" y="0"/>
                <wp:lineTo x="0" y="21440"/>
                <wp:lineTo x="21541" y="21440"/>
                <wp:lineTo x="21541" y="0"/>
                <wp:lineTo x="0" y="0"/>
              </wp:wrapPolygon>
            </wp:wrapTight>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a:picLocks/>
                    </pic:cNvPicPr>
                  </pic:nvPicPr>
                  <pic:blipFill>
                    <a:blip r:embed="rId26" cstate="print"/>
                    <a:stretch>
                      <a:fillRect/>
                    </a:stretch>
                  </pic:blipFill>
                  <pic:spPr bwMode="auto">
                    <a:xfrm>
                      <a:off x="0" y="0"/>
                      <a:ext cx="3006044" cy="2226310"/>
                    </a:xfrm>
                    <a:prstGeom prst="rect">
                      <a:avLst/>
                    </a:prstGeom>
                    <a:noFill/>
                    <a:ln>
                      <a:noFill/>
                    </a:ln>
                  </pic:spPr>
                </pic:pic>
              </a:graphicData>
            </a:graphic>
          </wp:anchor>
        </w:drawing>
      </w:r>
      <w:r w:rsidR="00567D55" w:rsidRPr="008D550F">
        <w:rPr>
          <w:rFonts w:ascii="Calibri" w:hAnsi="Calibri"/>
          <w:b/>
          <w:color w:val="0070C0"/>
          <w:sz w:val="40"/>
          <w:szCs w:val="40"/>
        </w:rPr>
        <w:t>5.</w:t>
      </w:r>
      <w:r w:rsidR="00567D55" w:rsidRPr="008D550F">
        <w:rPr>
          <w:rFonts w:ascii="Calibri" w:hAnsi="Calibri"/>
          <w:b/>
          <w:color w:val="0070C0"/>
        </w:rPr>
        <w:t xml:space="preserve"> </w:t>
      </w:r>
      <w:r w:rsidR="00567D55" w:rsidRPr="008D550F">
        <w:rPr>
          <w:rFonts w:ascii="Calibri" w:hAnsi="Calibri"/>
          <w:b/>
          <w:i/>
          <w:color w:val="0070C0"/>
          <w:sz w:val="28"/>
          <w:szCs w:val="28"/>
        </w:rPr>
        <w:t>P</w:t>
      </w:r>
      <w:r w:rsidR="008F5E91" w:rsidRPr="008D550F">
        <w:rPr>
          <w:rFonts w:ascii="Calibri" w:hAnsi="Calibri"/>
          <w:b/>
          <w:i/>
          <w:color w:val="0070C0"/>
          <w:sz w:val="28"/>
          <w:szCs w:val="28"/>
        </w:rPr>
        <w:t>ont du Rialto à Venise</w:t>
      </w:r>
      <w:r w:rsidR="00567D55" w:rsidRPr="008D550F">
        <w:rPr>
          <w:rFonts w:ascii="Calibri" w:hAnsi="Calibri"/>
          <w:b/>
          <w:i/>
          <w:color w:val="0070C0"/>
          <w:sz w:val="28"/>
          <w:szCs w:val="28"/>
        </w:rPr>
        <w:t>,</w:t>
      </w:r>
      <w:r w:rsidR="00567D55" w:rsidRPr="008D550F">
        <w:rPr>
          <w:rFonts w:ascii="Calibri" w:hAnsi="Calibri"/>
          <w:b/>
          <w:iCs/>
          <w:color w:val="0070C0"/>
          <w:sz w:val="28"/>
          <w:szCs w:val="28"/>
        </w:rPr>
        <w:t xml:space="preserve"> </w:t>
      </w:r>
      <w:r w:rsidR="008F5E91" w:rsidRPr="008D550F">
        <w:rPr>
          <w:rFonts w:ascii="Calibri" w:hAnsi="Calibri"/>
          <w:b/>
          <w:iCs/>
          <w:color w:val="0070C0"/>
          <w:sz w:val="28"/>
          <w:szCs w:val="28"/>
        </w:rPr>
        <w:t xml:space="preserve">Francesco </w:t>
      </w:r>
      <w:proofErr w:type="spellStart"/>
      <w:r w:rsidR="008F5E91" w:rsidRPr="008D550F">
        <w:rPr>
          <w:rFonts w:ascii="Calibri" w:hAnsi="Calibri"/>
          <w:b/>
          <w:iCs/>
          <w:color w:val="0070C0"/>
          <w:sz w:val="28"/>
          <w:szCs w:val="28"/>
        </w:rPr>
        <w:t>Tironi</w:t>
      </w:r>
      <w:proofErr w:type="spellEnd"/>
      <w:r w:rsidR="008F5E91">
        <w:rPr>
          <w:rFonts w:ascii="Calibri" w:hAnsi="Calibri"/>
          <w:b/>
          <w:iCs/>
          <w:sz w:val="28"/>
          <w:szCs w:val="28"/>
        </w:rPr>
        <w:t xml:space="preserve"> </w:t>
      </w:r>
    </w:p>
    <w:p w:rsidR="00567D55" w:rsidRDefault="00567D55" w:rsidP="00A60FC2">
      <w:pPr>
        <w:jc w:val="both"/>
        <w:rPr>
          <w:rFonts w:ascii="Calibri" w:hAnsi="Calibri"/>
        </w:rPr>
      </w:pPr>
    </w:p>
    <w:p w:rsidR="00567D55" w:rsidRDefault="00567D55" w:rsidP="00A60FC2">
      <w:pPr>
        <w:jc w:val="both"/>
        <w:rPr>
          <w:rFonts w:ascii="Calibri" w:hAnsi="Calibri"/>
        </w:rPr>
      </w:pPr>
    </w:p>
    <w:p w:rsidR="00DD5B79" w:rsidRPr="008D550F" w:rsidRDefault="00DD5B79" w:rsidP="005224BC">
      <w:pPr>
        <w:jc w:val="both"/>
        <w:rPr>
          <w:rFonts w:ascii="Calibri" w:hAnsi="Calibri"/>
          <w:bCs/>
          <w:color w:val="000000" w:themeColor="text1"/>
        </w:rPr>
      </w:pPr>
      <w:r w:rsidRPr="008D550F">
        <w:rPr>
          <w:rFonts w:ascii="Calibri" w:hAnsi="Calibri"/>
          <w:bCs/>
          <w:color w:val="000000" w:themeColor="text1"/>
        </w:rPr>
        <w:t>À l’opposé du paysage héroïque apparaît dans la peinture flamande au XVI</w:t>
      </w:r>
      <w:r w:rsidRPr="008D550F">
        <w:rPr>
          <w:rFonts w:ascii="Calibri" w:hAnsi="Calibri"/>
          <w:bCs/>
          <w:color w:val="000000" w:themeColor="text1"/>
          <w:vertAlign w:val="superscript"/>
        </w:rPr>
        <w:t>e</w:t>
      </w:r>
      <w:r w:rsidRPr="008D550F">
        <w:rPr>
          <w:rFonts w:ascii="Calibri" w:hAnsi="Calibri"/>
          <w:bCs/>
          <w:color w:val="000000" w:themeColor="text1"/>
        </w:rPr>
        <w:t xml:space="preserve"> siècle le paysage réaliste ou topographique. Comme son nom l’indique il n’est pas une composition mais une représentation réaliste d’un lieu.</w:t>
      </w:r>
    </w:p>
    <w:p w:rsidR="00DD5B79" w:rsidRPr="008D550F" w:rsidRDefault="00951B49" w:rsidP="00A60FC2">
      <w:pPr>
        <w:autoSpaceDE w:val="0"/>
        <w:autoSpaceDN w:val="0"/>
        <w:adjustRightInd w:val="0"/>
        <w:jc w:val="both"/>
        <w:rPr>
          <w:rFonts w:ascii="Calibri" w:hAnsi="Calibri"/>
          <w:bCs/>
        </w:rPr>
      </w:pPr>
      <w:r w:rsidRPr="00951B49">
        <w:rPr>
          <w:rFonts w:ascii="Calibri" w:hAnsi="Calibri" w:cs="ArialMT"/>
          <w:i/>
          <w:noProof/>
          <w:color w:val="999999"/>
        </w:rPr>
        <w:pict>
          <v:shape id="_x0000_s1039" type="#_x0000_t202" style="position:absolute;left:0;text-align:left;margin-left:275.8pt;margin-top:60.6pt;width:236.65pt;height:45.2pt;z-index:251681792;visibility:visible" filled="f" stroked="f">
            <v:path arrowok="t"/>
            <v:textbox>
              <w:txbxContent>
                <w:p w:rsidR="00567D55" w:rsidRPr="00983259" w:rsidRDefault="00567D55" w:rsidP="00AA43C5">
                  <w:pPr>
                    <w:jc w:val="center"/>
                    <w:rPr>
                      <w:rFonts w:ascii="Calibri" w:hAnsi="Calibri"/>
                      <w:iCs/>
                      <w:sz w:val="16"/>
                      <w:szCs w:val="16"/>
                    </w:rPr>
                  </w:pPr>
                  <w:r>
                    <w:rPr>
                      <w:rFonts w:ascii="Calibri" w:hAnsi="Calibri"/>
                      <w:i/>
                      <w:sz w:val="16"/>
                      <w:szCs w:val="16"/>
                    </w:rPr>
                    <w:t>P</w:t>
                  </w:r>
                  <w:r w:rsidR="00A10794">
                    <w:rPr>
                      <w:rFonts w:ascii="Calibri" w:hAnsi="Calibri"/>
                      <w:i/>
                      <w:sz w:val="16"/>
                      <w:szCs w:val="16"/>
                    </w:rPr>
                    <w:t>ont du Rial</w:t>
                  </w:r>
                  <w:r w:rsidR="00983259">
                    <w:rPr>
                      <w:rFonts w:ascii="Calibri" w:hAnsi="Calibri"/>
                      <w:i/>
                      <w:sz w:val="16"/>
                      <w:szCs w:val="16"/>
                    </w:rPr>
                    <w:t>to à Venise</w:t>
                  </w:r>
                  <w:r w:rsidR="00983259">
                    <w:rPr>
                      <w:rFonts w:ascii="Calibri" w:hAnsi="Calibri"/>
                      <w:iCs/>
                      <w:sz w:val="16"/>
                      <w:szCs w:val="16"/>
                    </w:rPr>
                    <w:t xml:space="preserve">, Francesco </w:t>
                  </w:r>
                  <w:proofErr w:type="spellStart"/>
                  <w:r w:rsidR="00983259">
                    <w:rPr>
                      <w:rFonts w:ascii="Calibri" w:hAnsi="Calibri"/>
                      <w:iCs/>
                      <w:sz w:val="16"/>
                      <w:szCs w:val="16"/>
                    </w:rPr>
                    <w:t>Tironi</w:t>
                  </w:r>
                  <w:proofErr w:type="spellEnd"/>
                </w:p>
                <w:p w:rsidR="00567D55" w:rsidRDefault="00567D55" w:rsidP="00AA43C5">
                  <w:pPr>
                    <w:jc w:val="center"/>
                    <w:rPr>
                      <w:rFonts w:ascii="Calibri" w:hAnsi="Calibri"/>
                      <w:iCs/>
                      <w:sz w:val="16"/>
                      <w:szCs w:val="16"/>
                    </w:rPr>
                  </w:pPr>
                  <w:r>
                    <w:rPr>
                      <w:rFonts w:ascii="Calibri" w:hAnsi="Calibri"/>
                      <w:iCs/>
                      <w:sz w:val="16"/>
                      <w:szCs w:val="16"/>
                    </w:rPr>
                    <w:t>XV</w:t>
                  </w:r>
                  <w:r w:rsidR="00A10794">
                    <w:rPr>
                      <w:rFonts w:ascii="Calibri" w:hAnsi="Calibri"/>
                      <w:iCs/>
                      <w:sz w:val="16"/>
                      <w:szCs w:val="16"/>
                    </w:rPr>
                    <w:t>III</w:t>
                  </w:r>
                  <w:r w:rsidR="00A10794">
                    <w:rPr>
                      <w:rFonts w:ascii="Calibri" w:hAnsi="Calibri"/>
                      <w:iCs/>
                      <w:sz w:val="16"/>
                      <w:szCs w:val="16"/>
                      <w:vertAlign w:val="superscript"/>
                    </w:rPr>
                    <w:t>e</w:t>
                  </w:r>
                  <w:r>
                    <w:rPr>
                      <w:rFonts w:ascii="Calibri" w:hAnsi="Calibri"/>
                      <w:iCs/>
                      <w:sz w:val="16"/>
                      <w:szCs w:val="16"/>
                    </w:rPr>
                    <w:t xml:space="preserve"> siècle</w:t>
                  </w:r>
                </w:p>
                <w:p w:rsidR="00567D55" w:rsidRPr="00B048F4" w:rsidRDefault="00567D55" w:rsidP="00AA43C5">
                  <w:pPr>
                    <w:jc w:val="center"/>
                    <w:rPr>
                      <w:rFonts w:ascii="Calibri" w:hAnsi="Calibri"/>
                      <w:iCs/>
                      <w:sz w:val="16"/>
                      <w:szCs w:val="16"/>
                    </w:rPr>
                  </w:pPr>
                  <w:r>
                    <w:rPr>
                      <w:rFonts w:ascii="Calibri" w:hAnsi="Calibri"/>
                      <w:iCs/>
                      <w:sz w:val="16"/>
                      <w:szCs w:val="16"/>
                    </w:rPr>
                    <w:t>Huile sur toile</w:t>
                  </w:r>
                </w:p>
              </w:txbxContent>
            </v:textbox>
            <w10:wrap type="square"/>
          </v:shape>
        </w:pict>
      </w:r>
      <w:r w:rsidR="00DD5B79" w:rsidRPr="008D550F">
        <w:rPr>
          <w:rFonts w:ascii="Calibri" w:hAnsi="Calibri"/>
          <w:bCs/>
        </w:rPr>
        <w:t>L’influence une fois de plus flamande va inspirer les peintres italiens et certains vont se spécialiser dans ce que l’on appelle la « </w:t>
      </w:r>
      <w:proofErr w:type="spellStart"/>
      <w:r w:rsidR="00DD5B79" w:rsidRPr="008D550F">
        <w:rPr>
          <w:rFonts w:ascii="Calibri" w:hAnsi="Calibri"/>
          <w:bCs/>
        </w:rPr>
        <w:t>veduta</w:t>
      </w:r>
      <w:proofErr w:type="spellEnd"/>
      <w:r w:rsidR="00DD5B79" w:rsidRPr="008D550F">
        <w:rPr>
          <w:rFonts w:ascii="Calibri" w:hAnsi="Calibri"/>
          <w:bCs/>
        </w:rPr>
        <w:t> », une vue de ville. Leur aspect descriptif en f</w:t>
      </w:r>
      <w:r w:rsidR="009811DB" w:rsidRPr="008D550F">
        <w:rPr>
          <w:rFonts w:ascii="Calibri" w:hAnsi="Calibri"/>
          <w:bCs/>
        </w:rPr>
        <w:t>ait</w:t>
      </w:r>
      <w:r w:rsidR="00DD5B79" w:rsidRPr="008D550F">
        <w:rPr>
          <w:rFonts w:ascii="Calibri" w:hAnsi="Calibri"/>
          <w:bCs/>
        </w:rPr>
        <w:t xml:space="preserve"> un souvenir très recherché par les touristes et notamment ceux qui effectuent leur « Grand Tour », un voyage initiatique très répandu au XVII</w:t>
      </w:r>
      <w:r w:rsidR="00DD5B79" w:rsidRPr="008D550F">
        <w:rPr>
          <w:rFonts w:ascii="Calibri" w:hAnsi="Calibri"/>
          <w:bCs/>
          <w:vertAlign w:val="superscript"/>
        </w:rPr>
        <w:t xml:space="preserve">e </w:t>
      </w:r>
      <w:r w:rsidR="00DD5B79" w:rsidRPr="008D550F">
        <w:rPr>
          <w:rFonts w:ascii="Calibri" w:hAnsi="Calibri"/>
          <w:bCs/>
        </w:rPr>
        <w:t>et plus encore au XVIII</w:t>
      </w:r>
      <w:r w:rsidR="00DD5B79" w:rsidRPr="008D550F">
        <w:rPr>
          <w:rFonts w:ascii="Calibri" w:hAnsi="Calibri"/>
          <w:bCs/>
          <w:vertAlign w:val="superscript"/>
        </w:rPr>
        <w:t>e</w:t>
      </w:r>
      <w:r w:rsidR="00DD5B79" w:rsidRPr="008D550F">
        <w:rPr>
          <w:rFonts w:ascii="Calibri" w:hAnsi="Calibri"/>
          <w:bCs/>
        </w:rPr>
        <w:t xml:space="preserve"> siècle parmi les jeunes </w:t>
      </w:r>
      <w:r w:rsidR="00EF3896" w:rsidRPr="008D550F">
        <w:rPr>
          <w:rFonts w:ascii="Calibri" w:hAnsi="Calibri"/>
          <w:bCs/>
        </w:rPr>
        <w:t>aristocrates</w:t>
      </w:r>
      <w:r w:rsidR="00DD5B79" w:rsidRPr="008D550F">
        <w:rPr>
          <w:rFonts w:ascii="Calibri" w:hAnsi="Calibri"/>
          <w:bCs/>
        </w:rPr>
        <w:t>. Venise va devenir au XVIII</w:t>
      </w:r>
      <w:r w:rsidR="00DD5B79" w:rsidRPr="008D550F">
        <w:rPr>
          <w:rFonts w:ascii="Calibri" w:hAnsi="Calibri"/>
          <w:bCs/>
          <w:vertAlign w:val="superscript"/>
        </w:rPr>
        <w:t>e</w:t>
      </w:r>
      <w:r w:rsidR="00DD5B79" w:rsidRPr="008D550F">
        <w:rPr>
          <w:rFonts w:ascii="Calibri" w:hAnsi="Calibri"/>
          <w:bCs/>
        </w:rPr>
        <w:t xml:space="preserve"> siècle l’un des centres d’activité des « </w:t>
      </w:r>
      <w:proofErr w:type="spellStart"/>
      <w:r w:rsidR="00DD5B79" w:rsidRPr="008D550F">
        <w:rPr>
          <w:rFonts w:ascii="Calibri" w:hAnsi="Calibri"/>
          <w:bCs/>
        </w:rPr>
        <w:t>vedutistes</w:t>
      </w:r>
      <w:proofErr w:type="spellEnd"/>
      <w:r w:rsidR="00DD5B79" w:rsidRPr="008D550F">
        <w:rPr>
          <w:rFonts w:ascii="Calibri" w:hAnsi="Calibri"/>
          <w:bCs/>
        </w:rPr>
        <w:t> ».</w:t>
      </w:r>
    </w:p>
    <w:p w:rsidR="00567D55" w:rsidRPr="00A42007" w:rsidRDefault="00567D55" w:rsidP="00A60FC2">
      <w:pPr>
        <w:jc w:val="both"/>
        <w:rPr>
          <w:rFonts w:ascii="Calibri" w:hAnsi="Calibri"/>
          <w:sz w:val="22"/>
          <w:szCs w:val="22"/>
        </w:rPr>
      </w:pPr>
    </w:p>
    <w:p w:rsidR="00567D55" w:rsidRPr="00054AA4" w:rsidRDefault="00567D55" w:rsidP="00A60FC2">
      <w:pPr>
        <w:jc w:val="both"/>
        <w:rPr>
          <w:rFonts w:ascii="Calibri" w:hAnsi="Calibri"/>
          <w:sz w:val="22"/>
          <w:szCs w:val="22"/>
        </w:rPr>
      </w:pPr>
    </w:p>
    <w:p w:rsidR="00567D55" w:rsidRPr="00054AA4" w:rsidRDefault="00567D55" w:rsidP="00A60FC2">
      <w:pPr>
        <w:jc w:val="both"/>
        <w:rPr>
          <w:rFonts w:ascii="Calibri" w:hAnsi="Calibri"/>
          <w:i/>
          <w:sz w:val="22"/>
          <w:szCs w:val="22"/>
        </w:rPr>
        <w:sectPr w:rsidR="00567D55" w:rsidRPr="00054AA4" w:rsidSect="00012639">
          <w:type w:val="continuous"/>
          <w:pgSz w:w="11906" w:h="16838"/>
          <w:pgMar w:top="851" w:right="851" w:bottom="851" w:left="851" w:header="709" w:footer="709" w:gutter="0"/>
          <w:cols w:space="708"/>
          <w:docGrid w:linePitch="360"/>
        </w:sectPr>
      </w:pPr>
    </w:p>
    <w:p w:rsidR="00567D55" w:rsidRDefault="00567D55" w:rsidP="00A60FC2">
      <w:pPr>
        <w:jc w:val="both"/>
        <w:rPr>
          <w:rFonts w:ascii="Calibri" w:hAnsi="Calibri"/>
          <w:i/>
          <w:color w:val="999999"/>
          <w:sz w:val="22"/>
          <w:szCs w:val="22"/>
        </w:rPr>
      </w:pPr>
    </w:p>
    <w:p w:rsidR="00567D55" w:rsidRPr="00902C2F" w:rsidRDefault="008E19D5" w:rsidP="00A60FC2">
      <w:pPr>
        <w:jc w:val="both"/>
        <w:rPr>
          <w:rFonts w:ascii="Calibri" w:hAnsi="Calibri"/>
          <w:i/>
          <w:color w:val="0070C0"/>
          <w:sz w:val="22"/>
          <w:szCs w:val="22"/>
        </w:rPr>
      </w:pPr>
      <w:r w:rsidRPr="00902C2F">
        <w:rPr>
          <w:noProof/>
          <w:color w:val="0070C0"/>
          <w:sz w:val="22"/>
          <w:szCs w:val="22"/>
        </w:rPr>
        <w:drawing>
          <wp:anchor distT="0" distB="0" distL="114300" distR="114300" simplePos="0" relativeHeight="251646976" behindDoc="1" locked="0" layoutInCell="1" allowOverlap="1">
            <wp:simplePos x="0" y="0"/>
            <wp:positionH relativeFrom="column">
              <wp:posOffset>26020</wp:posOffset>
            </wp:positionH>
            <wp:positionV relativeFrom="paragraph">
              <wp:posOffset>52602</wp:posOffset>
            </wp:positionV>
            <wp:extent cx="1945640" cy="1541145"/>
            <wp:effectExtent l="0" t="0" r="0" b="0"/>
            <wp:wrapTight wrapText="bothSides">
              <wp:wrapPolygon edited="0">
                <wp:start x="0" y="0"/>
                <wp:lineTo x="0" y="21360"/>
                <wp:lineTo x="21431" y="21360"/>
                <wp:lineTo x="21431" y="0"/>
                <wp:lineTo x="0" y="0"/>
              </wp:wrapPolygon>
            </wp:wrapTight>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a:picLocks/>
                    </pic:cNvPicPr>
                  </pic:nvPicPr>
                  <pic:blipFill>
                    <a:blip r:embed="rId27" cstate="print"/>
                    <a:stretch>
                      <a:fillRect/>
                    </a:stretch>
                  </pic:blipFill>
                  <pic:spPr bwMode="auto">
                    <a:xfrm>
                      <a:off x="0" y="0"/>
                      <a:ext cx="1945640" cy="1541145"/>
                    </a:xfrm>
                    <a:prstGeom prst="rect">
                      <a:avLst/>
                    </a:prstGeom>
                    <a:noFill/>
                    <a:ln>
                      <a:noFill/>
                    </a:ln>
                  </pic:spPr>
                </pic:pic>
              </a:graphicData>
            </a:graphic>
          </wp:anchor>
        </w:drawing>
      </w:r>
      <w:r w:rsidR="00567D55" w:rsidRPr="00902C2F">
        <w:rPr>
          <w:rFonts w:ascii="Calibri" w:hAnsi="Calibri"/>
          <w:i/>
          <w:color w:val="0070C0"/>
          <w:sz w:val="22"/>
          <w:szCs w:val="22"/>
        </w:rPr>
        <w:t>Pour aller plus loin</w:t>
      </w:r>
    </w:p>
    <w:p w:rsidR="00257A37" w:rsidRPr="00902C2F" w:rsidRDefault="00D636CC" w:rsidP="00257A37">
      <w:pPr>
        <w:jc w:val="both"/>
        <w:rPr>
          <w:rFonts w:ascii="Calibri" w:hAnsi="Calibri"/>
          <w:i/>
          <w:iCs/>
          <w:color w:val="0070C0"/>
          <w:sz w:val="22"/>
          <w:szCs w:val="22"/>
        </w:rPr>
      </w:pPr>
      <w:r w:rsidRPr="00902C2F">
        <w:rPr>
          <w:rFonts w:ascii="Calibri" w:hAnsi="Calibri"/>
          <w:i/>
          <w:iCs/>
          <w:color w:val="0070C0"/>
          <w:sz w:val="22"/>
          <w:szCs w:val="22"/>
        </w:rPr>
        <w:t>Si vous souhaitez un exemple à présenter à vos élèves dans le cadre d’une étude sur la perspective mathématique</w:t>
      </w:r>
      <w:r w:rsidR="00CB3AD6" w:rsidRPr="00902C2F">
        <w:rPr>
          <w:rFonts w:ascii="Calibri" w:hAnsi="Calibri"/>
          <w:i/>
          <w:iCs/>
          <w:color w:val="0070C0"/>
          <w:sz w:val="22"/>
          <w:szCs w:val="22"/>
        </w:rPr>
        <w:t xml:space="preserve">, rendez-vous dans la </w:t>
      </w:r>
      <w:r w:rsidR="002B0FDF" w:rsidRPr="00902C2F">
        <w:rPr>
          <w:rFonts w:ascii="Calibri" w:hAnsi="Calibri"/>
          <w:i/>
          <w:iCs/>
          <w:color w:val="0070C0"/>
          <w:sz w:val="22"/>
          <w:szCs w:val="22"/>
        </w:rPr>
        <w:t xml:space="preserve">« Salle des batailles ». </w:t>
      </w:r>
      <w:r w:rsidR="004024BC" w:rsidRPr="00902C2F">
        <w:rPr>
          <w:rFonts w:ascii="Calibri" w:hAnsi="Calibri"/>
          <w:i/>
          <w:iCs/>
          <w:color w:val="0070C0"/>
          <w:sz w:val="22"/>
          <w:szCs w:val="22"/>
        </w:rPr>
        <w:t>Vous y trouverez le tableau intitulé « </w:t>
      </w:r>
      <w:r w:rsidR="004A70AC" w:rsidRPr="00902C2F">
        <w:rPr>
          <w:rFonts w:ascii="Calibri" w:hAnsi="Calibri"/>
          <w:i/>
          <w:iCs/>
          <w:color w:val="0070C0"/>
          <w:sz w:val="22"/>
          <w:szCs w:val="22"/>
        </w:rPr>
        <w:t>Péristyle d’un palais au bord de la mer »</w:t>
      </w:r>
      <w:r w:rsidR="001C20BC" w:rsidRPr="00902C2F">
        <w:rPr>
          <w:rFonts w:ascii="Calibri" w:hAnsi="Calibri"/>
          <w:i/>
          <w:iCs/>
          <w:color w:val="0070C0"/>
          <w:sz w:val="22"/>
          <w:szCs w:val="22"/>
        </w:rPr>
        <w:t xml:space="preserve"> de </w:t>
      </w:r>
      <w:proofErr w:type="spellStart"/>
      <w:r w:rsidR="001C20BC" w:rsidRPr="00902C2F">
        <w:rPr>
          <w:rFonts w:ascii="Calibri" w:hAnsi="Calibri"/>
          <w:i/>
          <w:iCs/>
          <w:color w:val="0070C0"/>
          <w:sz w:val="22"/>
          <w:szCs w:val="22"/>
        </w:rPr>
        <w:t>Viviano</w:t>
      </w:r>
      <w:proofErr w:type="spellEnd"/>
      <w:r w:rsidR="001C20BC" w:rsidRPr="00902C2F">
        <w:rPr>
          <w:rFonts w:ascii="Calibri" w:hAnsi="Calibri"/>
          <w:i/>
          <w:iCs/>
          <w:color w:val="0070C0"/>
          <w:sz w:val="22"/>
          <w:szCs w:val="22"/>
        </w:rPr>
        <w:t xml:space="preserve"> </w:t>
      </w:r>
      <w:proofErr w:type="spellStart"/>
      <w:r w:rsidR="001C20BC" w:rsidRPr="00902C2F">
        <w:rPr>
          <w:rFonts w:ascii="Calibri" w:hAnsi="Calibri"/>
          <w:i/>
          <w:iCs/>
          <w:color w:val="0070C0"/>
          <w:sz w:val="22"/>
          <w:szCs w:val="22"/>
        </w:rPr>
        <w:t>Codazzi</w:t>
      </w:r>
      <w:proofErr w:type="spellEnd"/>
      <w:r w:rsidR="001C20BC" w:rsidRPr="00902C2F">
        <w:rPr>
          <w:rFonts w:ascii="Calibri" w:hAnsi="Calibri"/>
          <w:i/>
          <w:iCs/>
          <w:color w:val="0070C0"/>
          <w:sz w:val="22"/>
          <w:szCs w:val="22"/>
        </w:rPr>
        <w:t xml:space="preserve"> et </w:t>
      </w:r>
      <w:proofErr w:type="spellStart"/>
      <w:r w:rsidR="001C20BC" w:rsidRPr="00902C2F">
        <w:rPr>
          <w:rFonts w:ascii="Calibri" w:hAnsi="Calibri"/>
          <w:i/>
          <w:iCs/>
          <w:color w:val="0070C0"/>
          <w:sz w:val="22"/>
          <w:szCs w:val="22"/>
        </w:rPr>
        <w:t>Micco</w:t>
      </w:r>
      <w:proofErr w:type="spellEnd"/>
      <w:r w:rsidR="001C20BC" w:rsidRPr="00902C2F">
        <w:rPr>
          <w:rFonts w:ascii="Calibri" w:hAnsi="Calibri"/>
          <w:i/>
          <w:iCs/>
          <w:color w:val="0070C0"/>
          <w:sz w:val="22"/>
          <w:szCs w:val="22"/>
        </w:rPr>
        <w:t xml:space="preserve"> </w:t>
      </w:r>
      <w:proofErr w:type="spellStart"/>
      <w:r w:rsidR="001C20BC" w:rsidRPr="00902C2F">
        <w:rPr>
          <w:rFonts w:ascii="Calibri" w:hAnsi="Calibri"/>
          <w:i/>
          <w:iCs/>
          <w:color w:val="0070C0"/>
          <w:sz w:val="22"/>
          <w:szCs w:val="22"/>
        </w:rPr>
        <w:t>S</w:t>
      </w:r>
      <w:r w:rsidR="005605ED" w:rsidRPr="00902C2F">
        <w:rPr>
          <w:rFonts w:ascii="Calibri" w:hAnsi="Calibri"/>
          <w:i/>
          <w:iCs/>
          <w:color w:val="0070C0"/>
          <w:sz w:val="22"/>
          <w:szCs w:val="22"/>
        </w:rPr>
        <w:t>padaro</w:t>
      </w:r>
      <w:proofErr w:type="spellEnd"/>
      <w:r w:rsidR="005605ED" w:rsidRPr="00902C2F">
        <w:rPr>
          <w:rFonts w:ascii="Calibri" w:hAnsi="Calibri"/>
          <w:i/>
          <w:iCs/>
          <w:color w:val="0070C0"/>
          <w:sz w:val="22"/>
          <w:szCs w:val="22"/>
        </w:rPr>
        <w:t xml:space="preserve"> pour les figures. </w:t>
      </w:r>
      <w:proofErr w:type="spellStart"/>
      <w:r w:rsidR="00257A37" w:rsidRPr="00902C2F">
        <w:rPr>
          <w:rFonts w:ascii="Calibri" w:hAnsi="Calibri"/>
          <w:i/>
          <w:iCs/>
          <w:color w:val="0070C0"/>
          <w:sz w:val="22"/>
          <w:szCs w:val="22"/>
        </w:rPr>
        <w:t>Codazzi</w:t>
      </w:r>
      <w:proofErr w:type="spellEnd"/>
      <w:r w:rsidR="00257A37" w:rsidRPr="00902C2F">
        <w:rPr>
          <w:rFonts w:ascii="Calibri" w:hAnsi="Calibri"/>
          <w:i/>
          <w:iCs/>
          <w:color w:val="0070C0"/>
          <w:sz w:val="22"/>
          <w:szCs w:val="22"/>
        </w:rPr>
        <w:t xml:space="preserve"> est considéré comme un précurseur de la « </w:t>
      </w:r>
      <w:proofErr w:type="spellStart"/>
      <w:r w:rsidR="00257A37" w:rsidRPr="00902C2F">
        <w:rPr>
          <w:rFonts w:ascii="Calibri" w:hAnsi="Calibri"/>
          <w:i/>
          <w:iCs/>
          <w:color w:val="0070C0"/>
          <w:sz w:val="22"/>
          <w:szCs w:val="22"/>
        </w:rPr>
        <w:t>veduta</w:t>
      </w:r>
      <w:proofErr w:type="spellEnd"/>
      <w:r w:rsidR="00257A37" w:rsidRPr="00902C2F">
        <w:rPr>
          <w:rFonts w:ascii="Calibri" w:hAnsi="Calibri"/>
          <w:i/>
          <w:iCs/>
          <w:color w:val="0070C0"/>
          <w:sz w:val="22"/>
          <w:szCs w:val="22"/>
        </w:rPr>
        <w:t xml:space="preserve"> ». Il cherche à  restituer fidèlement ce que son œil perçoit.Pour cela, il maitrise parfaitement les perspectives et les jeux d’ombres et de lumière.</w:t>
      </w:r>
    </w:p>
    <w:p w:rsidR="00257A37" w:rsidRPr="00902C2F" w:rsidRDefault="00257A37" w:rsidP="0084620F">
      <w:pPr>
        <w:jc w:val="both"/>
        <w:rPr>
          <w:rFonts w:ascii="Calibri" w:hAnsi="Calibri"/>
          <w:i/>
          <w:iCs/>
          <w:color w:val="0070C0"/>
          <w:sz w:val="22"/>
          <w:szCs w:val="22"/>
        </w:rPr>
      </w:pPr>
      <w:r w:rsidRPr="00902C2F">
        <w:rPr>
          <w:rFonts w:ascii="Calibri" w:hAnsi="Calibri"/>
          <w:i/>
          <w:iCs/>
          <w:color w:val="0070C0"/>
          <w:sz w:val="22"/>
          <w:szCs w:val="22"/>
        </w:rPr>
        <w:t>Les couleurs de ce tableau ont une intonation sombre et brune à base marron. Ce sont les projections d’ombre qui rythment la composition en faisant en sorte que le regard du spectateur soit attiré sur certains points par les diagonales qu’elles dessinent. Les éléments architecturaux, très droits et réguliers, s’opposent au ciel en train de s’obscurcir et de se charger de nuages. De la même manière, le flou du paysage de fond s’oppose et renforce la justesse d’observation et la précision des détails du bâtiment situé au premier plan.</w:t>
      </w:r>
    </w:p>
    <w:p w:rsidR="00567D55" w:rsidRPr="00902C2F" w:rsidRDefault="00D636CC" w:rsidP="0084620F">
      <w:pPr>
        <w:jc w:val="both"/>
        <w:rPr>
          <w:rFonts w:ascii="Calibri" w:hAnsi="Calibri"/>
          <w:i/>
          <w:color w:val="0070C0"/>
          <w:sz w:val="22"/>
          <w:szCs w:val="22"/>
        </w:rPr>
      </w:pPr>
      <w:r w:rsidRPr="00902C2F">
        <w:rPr>
          <w:rFonts w:ascii="Calibri" w:hAnsi="Calibri"/>
          <w:i/>
          <w:iCs/>
          <w:color w:val="0070C0"/>
          <w:sz w:val="22"/>
          <w:szCs w:val="22"/>
        </w:rPr>
        <w:t>Le travail de ligne d’horizon</w:t>
      </w:r>
      <w:r w:rsidR="004E6458" w:rsidRPr="00902C2F">
        <w:rPr>
          <w:rFonts w:ascii="Calibri" w:hAnsi="Calibri"/>
          <w:i/>
          <w:iCs/>
          <w:color w:val="0070C0"/>
          <w:sz w:val="22"/>
          <w:szCs w:val="22"/>
        </w:rPr>
        <w:t xml:space="preserve"> et</w:t>
      </w:r>
      <w:r w:rsidRPr="00902C2F">
        <w:rPr>
          <w:rFonts w:ascii="Calibri" w:hAnsi="Calibri"/>
          <w:i/>
          <w:iCs/>
          <w:color w:val="0070C0"/>
          <w:sz w:val="22"/>
          <w:szCs w:val="22"/>
        </w:rPr>
        <w:t xml:space="preserve"> de point et lignes de fuite y est parfaitement représenté. Vous pouvez proposer</w:t>
      </w:r>
      <w:r w:rsidR="00BB6389" w:rsidRPr="00902C2F">
        <w:rPr>
          <w:rFonts w:ascii="Calibri" w:hAnsi="Calibri"/>
          <w:i/>
          <w:iCs/>
          <w:color w:val="0070C0"/>
          <w:sz w:val="22"/>
          <w:szCs w:val="22"/>
        </w:rPr>
        <w:t xml:space="preserve"> à vos élèves </w:t>
      </w:r>
      <w:r w:rsidRPr="00902C2F">
        <w:rPr>
          <w:rFonts w:ascii="Calibri" w:hAnsi="Calibri"/>
          <w:i/>
          <w:iCs/>
          <w:color w:val="0070C0"/>
          <w:sz w:val="22"/>
          <w:szCs w:val="22"/>
        </w:rPr>
        <w:t>des photocopies de ce document et leur demander de tracer les différentes lignes de fuite qui ont permis de construire l’architecture (elles sont innombrables)</w:t>
      </w:r>
      <w:r w:rsidR="00185EC8" w:rsidRPr="00902C2F">
        <w:rPr>
          <w:rFonts w:ascii="Calibri" w:hAnsi="Calibri"/>
          <w:i/>
          <w:iCs/>
          <w:color w:val="0070C0"/>
          <w:sz w:val="22"/>
          <w:szCs w:val="22"/>
        </w:rPr>
        <w:t>.</w:t>
      </w:r>
      <w:r w:rsidRPr="00902C2F">
        <w:rPr>
          <w:rFonts w:ascii="Calibri" w:hAnsi="Calibri"/>
          <w:i/>
          <w:iCs/>
          <w:color w:val="0070C0"/>
          <w:sz w:val="22"/>
          <w:szCs w:val="22"/>
        </w:rPr>
        <w:t xml:space="preserve"> </w:t>
      </w:r>
      <w:r w:rsidR="00185EC8" w:rsidRPr="00902C2F">
        <w:rPr>
          <w:rFonts w:ascii="Calibri" w:hAnsi="Calibri"/>
          <w:i/>
          <w:iCs/>
          <w:color w:val="0070C0"/>
          <w:sz w:val="22"/>
          <w:szCs w:val="22"/>
        </w:rPr>
        <w:t xml:space="preserve">Ils apprendront ainsi à retrouver, à la jonction de ces lignes, </w:t>
      </w:r>
      <w:r w:rsidRPr="00902C2F">
        <w:rPr>
          <w:rFonts w:ascii="Calibri" w:hAnsi="Calibri"/>
          <w:i/>
          <w:iCs/>
          <w:color w:val="0070C0"/>
          <w:sz w:val="22"/>
          <w:szCs w:val="22"/>
        </w:rPr>
        <w:t>le point de fuite, qui une fois la notion de perspective assimilée, est visible à l’œil nu.</w:t>
      </w:r>
    </w:p>
    <w:p w:rsidR="00567D55" w:rsidRDefault="00567D55" w:rsidP="0084620F">
      <w:pPr>
        <w:jc w:val="both"/>
        <w:rPr>
          <w:rFonts w:ascii="Calibri" w:hAnsi="Calibri"/>
          <w:i/>
          <w:color w:val="999999"/>
          <w:sz w:val="22"/>
          <w:szCs w:val="22"/>
        </w:rPr>
      </w:pPr>
    </w:p>
    <w:p w:rsidR="00C77B21" w:rsidRDefault="00C77B21" w:rsidP="0084620F">
      <w:pPr>
        <w:jc w:val="both"/>
        <w:rPr>
          <w:rFonts w:ascii="Calibri" w:hAnsi="Calibri"/>
          <w:i/>
          <w:color w:val="999999"/>
          <w:sz w:val="22"/>
          <w:szCs w:val="22"/>
        </w:rPr>
      </w:pPr>
    </w:p>
    <w:p w:rsidR="00F24C69" w:rsidRDefault="00F24C69" w:rsidP="000B4FC5">
      <w:pPr>
        <w:autoSpaceDE w:val="0"/>
        <w:autoSpaceDN w:val="0"/>
        <w:adjustRightInd w:val="0"/>
        <w:jc w:val="both"/>
        <w:rPr>
          <w:rFonts w:ascii="Calibri" w:hAnsi="Calibri"/>
          <w:b/>
          <w:color w:val="0070C0"/>
          <w:sz w:val="40"/>
          <w:szCs w:val="40"/>
        </w:rPr>
      </w:pPr>
      <w:r>
        <w:rPr>
          <w:rFonts w:ascii="Calibri" w:hAnsi="Calibri"/>
          <w:b/>
          <w:color w:val="0070C0"/>
          <w:sz w:val="40"/>
          <w:szCs w:val="40"/>
        </w:rPr>
        <w:br w:type="page"/>
      </w:r>
    </w:p>
    <w:p w:rsidR="000B4FC5" w:rsidRPr="00F07C6F" w:rsidRDefault="006B3F72" w:rsidP="000B4FC5">
      <w:pPr>
        <w:autoSpaceDE w:val="0"/>
        <w:autoSpaceDN w:val="0"/>
        <w:adjustRightInd w:val="0"/>
        <w:jc w:val="both"/>
        <w:rPr>
          <w:rFonts w:ascii="Calibri" w:hAnsi="Calibri"/>
          <w:i/>
          <w:color w:val="0070C0"/>
          <w:sz w:val="20"/>
          <w:szCs w:val="20"/>
        </w:rPr>
      </w:pPr>
      <w:r w:rsidRPr="00F07C6F">
        <w:rPr>
          <w:rFonts w:ascii="Calibri" w:hAnsi="Calibri"/>
          <w:b/>
          <w:color w:val="0070C0"/>
          <w:sz w:val="40"/>
          <w:szCs w:val="40"/>
        </w:rPr>
        <w:lastRenderedPageBreak/>
        <w:t>6</w:t>
      </w:r>
      <w:r w:rsidR="000B4FC5" w:rsidRPr="00F07C6F">
        <w:rPr>
          <w:rFonts w:ascii="Calibri" w:hAnsi="Calibri"/>
          <w:b/>
          <w:color w:val="0070C0"/>
          <w:sz w:val="40"/>
          <w:szCs w:val="40"/>
        </w:rPr>
        <w:t xml:space="preserve">. </w:t>
      </w:r>
      <w:r w:rsidR="000B6B8B" w:rsidRPr="00F07C6F">
        <w:rPr>
          <w:rFonts w:ascii="Calibri" w:hAnsi="Calibri" w:cs="Arial-ItalicMT"/>
          <w:b/>
          <w:i/>
          <w:iCs/>
          <w:color w:val="0070C0"/>
          <w:sz w:val="28"/>
          <w:szCs w:val="28"/>
        </w:rPr>
        <w:t>Caprice architectural</w:t>
      </w:r>
      <w:r w:rsidR="000B4FC5" w:rsidRPr="00F07C6F">
        <w:rPr>
          <w:rFonts w:ascii="Calibri" w:hAnsi="Calibri" w:cs="Arial-ItalicMT"/>
          <w:b/>
          <w:i/>
          <w:iCs/>
          <w:color w:val="0070C0"/>
          <w:sz w:val="28"/>
          <w:szCs w:val="28"/>
        </w:rPr>
        <w:t xml:space="preserve">, </w:t>
      </w:r>
      <w:r w:rsidR="000B6B8B" w:rsidRPr="00F07C6F">
        <w:rPr>
          <w:rFonts w:ascii="Calibri" w:hAnsi="Calibri" w:cs="Arial-ItalicMT"/>
          <w:b/>
          <w:iCs/>
          <w:color w:val="0070C0"/>
          <w:sz w:val="28"/>
          <w:szCs w:val="28"/>
        </w:rPr>
        <w:t>Giovanni Paolo Panini</w:t>
      </w:r>
    </w:p>
    <w:p w:rsidR="000B4FC5" w:rsidRDefault="000B4FC5" w:rsidP="000B4FC5">
      <w:pPr>
        <w:autoSpaceDE w:val="0"/>
        <w:autoSpaceDN w:val="0"/>
        <w:adjustRightInd w:val="0"/>
        <w:jc w:val="both"/>
        <w:rPr>
          <w:rFonts w:ascii="Calibri" w:hAnsi="Calibri" w:cs="ArialMT"/>
        </w:rPr>
      </w:pPr>
    </w:p>
    <w:p w:rsidR="00116AA1" w:rsidRDefault="00735D63" w:rsidP="000B4FC5">
      <w:pPr>
        <w:autoSpaceDE w:val="0"/>
        <w:autoSpaceDN w:val="0"/>
        <w:adjustRightInd w:val="0"/>
        <w:jc w:val="both"/>
        <w:rPr>
          <w:rFonts w:ascii="Calibri" w:hAnsi="Calibri" w:cs="ArialMT"/>
        </w:rPr>
      </w:pPr>
      <w:r w:rsidRPr="00054AA4">
        <w:rPr>
          <w:noProof/>
          <w:sz w:val="22"/>
          <w:szCs w:val="22"/>
        </w:rPr>
        <w:drawing>
          <wp:anchor distT="0" distB="0" distL="114300" distR="114300" simplePos="0" relativeHeight="251631616" behindDoc="0" locked="0" layoutInCell="1" allowOverlap="1">
            <wp:simplePos x="0" y="0"/>
            <wp:positionH relativeFrom="column">
              <wp:posOffset>4361815</wp:posOffset>
            </wp:positionH>
            <wp:positionV relativeFrom="paragraph">
              <wp:posOffset>187325</wp:posOffset>
            </wp:positionV>
            <wp:extent cx="2121535" cy="2500630"/>
            <wp:effectExtent l="0" t="0" r="0" b="1270"/>
            <wp:wrapSquare wrapText="bothSides"/>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a:picLocks/>
                    </pic:cNvPicPr>
                  </pic:nvPicPr>
                  <pic:blipFill>
                    <a:blip r:embed="rId28" cstate="print"/>
                    <a:stretch>
                      <a:fillRect/>
                    </a:stretch>
                  </pic:blipFill>
                  <pic:spPr bwMode="auto">
                    <a:xfrm>
                      <a:off x="0" y="0"/>
                      <a:ext cx="2121535" cy="2500630"/>
                    </a:xfrm>
                    <a:prstGeom prst="rect">
                      <a:avLst/>
                    </a:prstGeom>
                    <a:noFill/>
                    <a:ln>
                      <a:noFill/>
                    </a:ln>
                  </pic:spPr>
                </pic:pic>
              </a:graphicData>
            </a:graphic>
          </wp:anchor>
        </w:drawing>
      </w:r>
    </w:p>
    <w:p w:rsidR="0075485C" w:rsidRPr="00F07C6F" w:rsidRDefault="00963DF3" w:rsidP="00531347">
      <w:pPr>
        <w:autoSpaceDE w:val="0"/>
        <w:autoSpaceDN w:val="0"/>
        <w:adjustRightInd w:val="0"/>
        <w:jc w:val="both"/>
        <w:rPr>
          <w:rFonts w:ascii="Calibri" w:hAnsi="Calibri" w:cs="ArialMT"/>
        </w:rPr>
      </w:pPr>
      <w:r w:rsidRPr="00F07C6F">
        <w:rPr>
          <w:rFonts w:ascii="Calibri" w:hAnsi="Calibri" w:cs="ArialMT"/>
        </w:rPr>
        <w:t>Au paysage réaliste s’oppose une autre forme de représentation de la nature très en vogue au XVIII</w:t>
      </w:r>
      <w:r w:rsidRPr="00F07C6F">
        <w:rPr>
          <w:rFonts w:ascii="Calibri" w:hAnsi="Calibri" w:cs="ArialMT"/>
          <w:vertAlign w:val="superscript"/>
        </w:rPr>
        <w:t>e</w:t>
      </w:r>
      <w:r w:rsidRPr="00F07C6F">
        <w:rPr>
          <w:rFonts w:ascii="Calibri" w:hAnsi="Calibri" w:cs="ArialMT"/>
        </w:rPr>
        <w:t xml:space="preserve"> siècle</w:t>
      </w:r>
      <w:r w:rsidR="00E904DC" w:rsidRPr="00F07C6F">
        <w:rPr>
          <w:rFonts w:ascii="Calibri" w:hAnsi="Calibri" w:cs="ArialMT"/>
        </w:rPr>
        <w:t>, le « Caprice ».</w:t>
      </w:r>
      <w:r w:rsidR="00091B44" w:rsidRPr="00F07C6F">
        <w:rPr>
          <w:rFonts w:ascii="Calibri" w:hAnsi="Calibri" w:cs="ArialMT"/>
        </w:rPr>
        <w:t xml:space="preserve"> Ce nom désigne un paysage imaginaire, ou partiellement imaginaire</w:t>
      </w:r>
      <w:r w:rsidR="00E93689" w:rsidRPr="00F07C6F">
        <w:rPr>
          <w:rFonts w:ascii="Calibri" w:hAnsi="Calibri" w:cs="ArialMT"/>
        </w:rPr>
        <w:t xml:space="preserve">, </w:t>
      </w:r>
      <w:r w:rsidR="002E3DD2" w:rsidRPr="00F07C6F">
        <w:rPr>
          <w:rFonts w:ascii="Calibri" w:hAnsi="Calibri" w:cs="ArialMT"/>
        </w:rPr>
        <w:t xml:space="preserve">très souvent </w:t>
      </w:r>
      <w:r w:rsidR="00641089" w:rsidRPr="00F07C6F">
        <w:rPr>
          <w:rFonts w:ascii="Calibri" w:hAnsi="Calibri" w:cs="ArialMT"/>
        </w:rPr>
        <w:t>peuplé de ruines antiques</w:t>
      </w:r>
      <w:r w:rsidR="00091B44" w:rsidRPr="00F07C6F">
        <w:rPr>
          <w:rFonts w:ascii="Calibri" w:hAnsi="Calibri" w:cs="ArialMT"/>
        </w:rPr>
        <w:t>.</w:t>
      </w:r>
    </w:p>
    <w:p w:rsidR="00556E1A" w:rsidRPr="00F07C6F" w:rsidRDefault="00F7450F" w:rsidP="00531347">
      <w:pPr>
        <w:autoSpaceDE w:val="0"/>
        <w:autoSpaceDN w:val="0"/>
        <w:adjustRightInd w:val="0"/>
        <w:jc w:val="both"/>
        <w:rPr>
          <w:rFonts w:ascii="Calibri" w:hAnsi="Calibri" w:cs="ArialMT"/>
        </w:rPr>
      </w:pPr>
      <w:r w:rsidRPr="00F07C6F">
        <w:rPr>
          <w:rFonts w:ascii="Calibri" w:hAnsi="Calibri" w:cs="ArialMT"/>
        </w:rPr>
        <w:t>Giovanni Paolo Panini était un illustre représentant des « </w:t>
      </w:r>
      <w:proofErr w:type="spellStart"/>
      <w:r w:rsidRPr="00F07C6F">
        <w:rPr>
          <w:rFonts w:ascii="Calibri" w:hAnsi="Calibri" w:cs="ArialMT"/>
        </w:rPr>
        <w:t>vedute</w:t>
      </w:r>
      <w:proofErr w:type="spellEnd"/>
      <w:r w:rsidRPr="00F07C6F">
        <w:rPr>
          <w:rFonts w:ascii="Calibri" w:hAnsi="Calibri" w:cs="ArialMT"/>
        </w:rPr>
        <w:t> » et des « </w:t>
      </w:r>
      <w:proofErr w:type="spellStart"/>
      <w:r w:rsidRPr="00F07C6F">
        <w:rPr>
          <w:rFonts w:ascii="Calibri" w:hAnsi="Calibri" w:cs="ArialMT"/>
        </w:rPr>
        <w:t>capric</w:t>
      </w:r>
      <w:r w:rsidR="00E93689" w:rsidRPr="00F07C6F">
        <w:rPr>
          <w:rFonts w:ascii="Calibri" w:hAnsi="Calibri" w:cs="ArialMT"/>
        </w:rPr>
        <w:t>i</w:t>
      </w:r>
      <w:proofErr w:type="spellEnd"/>
      <w:r w:rsidRPr="00F07C6F">
        <w:rPr>
          <w:rFonts w:ascii="Calibri" w:hAnsi="Calibri" w:cs="ArialMT"/>
        </w:rPr>
        <w:t> ».</w:t>
      </w:r>
    </w:p>
    <w:p w:rsidR="00F7450F" w:rsidRPr="00F07C6F" w:rsidRDefault="00C8680B" w:rsidP="00531347">
      <w:pPr>
        <w:autoSpaceDE w:val="0"/>
        <w:autoSpaceDN w:val="0"/>
        <w:adjustRightInd w:val="0"/>
        <w:jc w:val="both"/>
        <w:rPr>
          <w:rFonts w:ascii="Calibri" w:hAnsi="Calibri" w:cs="ArialMT"/>
        </w:rPr>
      </w:pPr>
      <w:r w:rsidRPr="00F07C6F">
        <w:rPr>
          <w:rFonts w:ascii="Calibri" w:hAnsi="Calibri" w:cs="ArialMT"/>
        </w:rPr>
        <w:t>Ses œuvres traduisent un goût très prononcé pour Rome et ses ruines antiques.</w:t>
      </w:r>
      <w:r w:rsidR="000436E6" w:rsidRPr="00F07C6F">
        <w:rPr>
          <w:rFonts w:ascii="Calibri" w:hAnsi="Calibri" w:cs="ArialMT"/>
        </w:rPr>
        <w:t xml:space="preserve"> Il a d’ailleurs souvent représenté des vues de cette ville auxquelles se rajoutaient des éléments imaginaires</w:t>
      </w:r>
      <w:r w:rsidR="00077304" w:rsidRPr="00F07C6F">
        <w:rPr>
          <w:rFonts w:ascii="Calibri" w:hAnsi="Calibri" w:cs="ArialMT"/>
        </w:rPr>
        <w:t>.</w:t>
      </w:r>
    </w:p>
    <w:p w:rsidR="00F646DA" w:rsidRPr="00F07C6F" w:rsidRDefault="00F646DA" w:rsidP="00531347">
      <w:pPr>
        <w:autoSpaceDE w:val="0"/>
        <w:autoSpaceDN w:val="0"/>
        <w:adjustRightInd w:val="0"/>
        <w:jc w:val="both"/>
        <w:rPr>
          <w:rFonts w:ascii="Calibri" w:hAnsi="Calibri" w:cs="ArialMT"/>
        </w:rPr>
      </w:pPr>
      <w:r w:rsidRPr="00F07C6F">
        <w:rPr>
          <w:rFonts w:ascii="Calibri" w:hAnsi="Calibri" w:cs="ArialMT"/>
        </w:rPr>
        <w:t>Dans l’œuvre étudiée ici nous pouvons par exemple reconnaître la sculpture centrale</w:t>
      </w:r>
      <w:r w:rsidR="005E5261" w:rsidRPr="00F07C6F">
        <w:rPr>
          <w:rFonts w:ascii="Calibri" w:hAnsi="Calibri" w:cs="ArialMT"/>
        </w:rPr>
        <w:t>, l’</w:t>
      </w:r>
      <w:r w:rsidR="005E5261" w:rsidRPr="00F07C6F">
        <w:rPr>
          <w:rFonts w:ascii="Calibri" w:hAnsi="Calibri" w:cs="ArialMT"/>
          <w:i/>
          <w:iCs/>
        </w:rPr>
        <w:t>Hercule Farnese</w:t>
      </w:r>
      <w:r w:rsidR="005E5261" w:rsidRPr="00F07C6F">
        <w:rPr>
          <w:rFonts w:ascii="Calibri" w:hAnsi="Calibri" w:cs="ArialMT"/>
        </w:rPr>
        <w:t>, une sculpture romaine du III</w:t>
      </w:r>
      <w:r w:rsidR="005E5261" w:rsidRPr="00F07C6F">
        <w:rPr>
          <w:rFonts w:ascii="Calibri" w:hAnsi="Calibri" w:cs="ArialMT"/>
          <w:vertAlign w:val="superscript"/>
        </w:rPr>
        <w:t>e</w:t>
      </w:r>
      <w:r w:rsidR="0094572F" w:rsidRPr="00F07C6F">
        <w:rPr>
          <w:rFonts w:ascii="Calibri" w:hAnsi="Calibri" w:cs="ArialMT"/>
        </w:rPr>
        <w:t xml:space="preserve"> siècle, </w:t>
      </w:r>
      <w:r w:rsidR="005E5261" w:rsidRPr="00F07C6F">
        <w:rPr>
          <w:rFonts w:ascii="Calibri" w:hAnsi="Calibri" w:cs="ArialMT"/>
        </w:rPr>
        <w:t>copie d’une sculpture grecque antique</w:t>
      </w:r>
      <w:r w:rsidR="00547BE5" w:rsidRPr="00F07C6F">
        <w:rPr>
          <w:rFonts w:ascii="Calibri" w:hAnsi="Calibri" w:cs="ArialMT"/>
        </w:rPr>
        <w:t>, qui fut découverte dans les ruines</w:t>
      </w:r>
      <w:r w:rsidR="00A278EE" w:rsidRPr="00F07C6F">
        <w:rPr>
          <w:rFonts w:ascii="Calibri" w:hAnsi="Calibri" w:cs="ArialMT"/>
        </w:rPr>
        <w:t xml:space="preserve"> des thermes de Caracalla en 1546.</w:t>
      </w:r>
    </w:p>
    <w:p w:rsidR="0075485C" w:rsidRPr="00AD2696" w:rsidRDefault="00951B49" w:rsidP="00AD2696">
      <w:pPr>
        <w:autoSpaceDE w:val="0"/>
        <w:autoSpaceDN w:val="0"/>
        <w:adjustRightInd w:val="0"/>
        <w:jc w:val="both"/>
        <w:rPr>
          <w:rFonts w:ascii="Calibri" w:hAnsi="Calibri" w:cs="ArialMT"/>
          <w:sz w:val="22"/>
          <w:szCs w:val="22"/>
        </w:rPr>
      </w:pPr>
      <w:r w:rsidRPr="00951B49">
        <w:rPr>
          <w:rFonts w:ascii="Calibri" w:hAnsi="Calibri" w:cs="ArialMT"/>
          <w:i/>
          <w:noProof/>
          <w:color w:val="0070C0"/>
          <w:sz w:val="22"/>
          <w:szCs w:val="22"/>
        </w:rPr>
        <w:pict>
          <v:shape id="_x0000_s1040" type="#_x0000_t202" style="position:absolute;left:0;text-align:left;margin-left:343.55pt;margin-top:6.3pt;width:167.05pt;height:50.8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" filled="f" stroked="f">
            <v:path arrowok="t"/>
            <v:textbox>
              <w:txbxContent>
                <w:p w:rsidR="00743DDB" w:rsidRDefault="007A5D20" w:rsidP="00703D1E">
                  <w:pPr>
                    <w:jc w:val="center"/>
                    <w:rPr>
                      <w:rFonts w:ascii="Calibri" w:hAnsi="Calibri"/>
                      <w:iCs/>
                      <w:sz w:val="16"/>
                      <w:szCs w:val="16"/>
                    </w:rPr>
                  </w:pPr>
                  <w:r>
                    <w:rPr>
                      <w:rFonts w:ascii="Calibri" w:hAnsi="Calibri"/>
                      <w:i/>
                      <w:sz w:val="16"/>
                      <w:szCs w:val="16"/>
                    </w:rPr>
                    <w:t>Caprice architectural,</w:t>
                  </w:r>
                  <w:r>
                    <w:rPr>
                      <w:rFonts w:ascii="Calibri" w:hAnsi="Calibri"/>
                      <w:iCs/>
                      <w:sz w:val="16"/>
                      <w:szCs w:val="16"/>
                    </w:rPr>
                    <w:t xml:space="preserve"> </w:t>
                  </w:r>
                </w:p>
                <w:p w:rsidR="00584A9E" w:rsidRPr="007A5D20" w:rsidRDefault="007A5D20" w:rsidP="00703D1E">
                  <w:pPr>
                    <w:jc w:val="center"/>
                    <w:rPr>
                      <w:rFonts w:ascii="Calibri" w:hAnsi="Calibri"/>
                      <w:iCs/>
                      <w:sz w:val="16"/>
                      <w:szCs w:val="16"/>
                    </w:rPr>
                  </w:pPr>
                  <w:r>
                    <w:rPr>
                      <w:rFonts w:ascii="Calibri" w:hAnsi="Calibri"/>
                      <w:iCs/>
                      <w:sz w:val="16"/>
                      <w:szCs w:val="16"/>
                    </w:rPr>
                    <w:t>Giovanni Paolo Panini</w:t>
                  </w:r>
                  <w:r w:rsidR="00743DDB">
                    <w:rPr>
                      <w:rFonts w:ascii="Calibri" w:hAnsi="Calibri"/>
                      <w:iCs/>
                      <w:sz w:val="16"/>
                      <w:szCs w:val="16"/>
                    </w:rPr>
                    <w:t xml:space="preserve"> </w:t>
                  </w:r>
                </w:p>
                <w:p w:rsidR="00CB6F85" w:rsidRDefault="00691821" w:rsidP="00703D1E">
                  <w:pPr>
                    <w:jc w:val="center"/>
                    <w:rPr>
                      <w:rFonts w:ascii="Calibri" w:hAnsi="Calibri"/>
                      <w:iCs/>
                      <w:sz w:val="16"/>
                      <w:szCs w:val="16"/>
                    </w:rPr>
                  </w:pPr>
                  <w:r>
                    <w:rPr>
                      <w:rFonts w:ascii="Calibri" w:hAnsi="Calibri"/>
                      <w:iCs/>
                      <w:sz w:val="16"/>
                      <w:szCs w:val="16"/>
                    </w:rPr>
                    <w:t>XVIII</w:t>
                  </w:r>
                  <w:r>
                    <w:rPr>
                      <w:rFonts w:ascii="Calibri" w:hAnsi="Calibri"/>
                      <w:iCs/>
                      <w:sz w:val="16"/>
                      <w:szCs w:val="16"/>
                      <w:vertAlign w:val="superscript"/>
                    </w:rPr>
                    <w:t>e</w:t>
                  </w:r>
                  <w:r>
                    <w:rPr>
                      <w:rFonts w:ascii="Calibri" w:hAnsi="Calibri"/>
                      <w:iCs/>
                      <w:sz w:val="16"/>
                      <w:szCs w:val="16"/>
                    </w:rPr>
                    <w:t xml:space="preserve"> siècle </w:t>
                  </w:r>
                </w:p>
                <w:p w:rsidR="00110035" w:rsidRPr="00691821" w:rsidRDefault="00110035" w:rsidP="00703D1E">
                  <w:pPr>
                    <w:jc w:val="center"/>
                    <w:rPr>
                      <w:rFonts w:ascii="Calibri" w:hAnsi="Calibri" w:cs="ArialMT"/>
                      <w:iCs/>
                      <w:sz w:val="16"/>
                      <w:szCs w:val="16"/>
                    </w:rPr>
                  </w:pPr>
                  <w:r>
                    <w:rPr>
                      <w:rFonts w:ascii="Calibri" w:hAnsi="Calibri"/>
                      <w:iCs/>
                      <w:sz w:val="16"/>
                      <w:szCs w:val="16"/>
                    </w:rPr>
                    <w:t>Huile sur</w:t>
                  </w:r>
                  <w:r w:rsidR="007A5D20">
                    <w:rPr>
                      <w:rFonts w:ascii="Calibri" w:hAnsi="Calibri"/>
                      <w:iCs/>
                      <w:sz w:val="16"/>
                      <w:szCs w:val="16"/>
                    </w:rPr>
                    <w:t xml:space="preserve"> bois</w:t>
                  </w:r>
                </w:p>
              </w:txbxContent>
            </v:textbox>
            <w10:wrap type="square"/>
          </v:shape>
        </w:pict>
      </w:r>
    </w:p>
    <w:p w:rsidR="00BD28C8" w:rsidRPr="006034CB" w:rsidRDefault="00E71823" w:rsidP="00BD28C8">
      <w:pPr>
        <w:jc w:val="both"/>
        <w:rPr>
          <w:rFonts w:ascii="Calibri" w:hAnsi="Calibri"/>
          <w:i/>
          <w:color w:val="0070C0"/>
          <w:sz w:val="22"/>
          <w:szCs w:val="22"/>
        </w:rPr>
      </w:pPr>
      <w:r w:rsidRPr="006034CB">
        <w:rPr>
          <w:rFonts w:ascii="Calibri" w:hAnsi="Calibri"/>
          <w:i/>
          <w:color w:val="0070C0"/>
          <w:sz w:val="22"/>
          <w:szCs w:val="22"/>
        </w:rPr>
        <w:t>Pour aller plus loin</w:t>
      </w:r>
    </w:p>
    <w:p w:rsidR="00824C49" w:rsidRPr="006034CB" w:rsidRDefault="00C0183B" w:rsidP="000B4FC5">
      <w:pPr>
        <w:autoSpaceDE w:val="0"/>
        <w:autoSpaceDN w:val="0"/>
        <w:adjustRightInd w:val="0"/>
        <w:jc w:val="both"/>
        <w:rPr>
          <w:rFonts w:ascii="Calibri" w:hAnsi="Calibri" w:cs="ArialMT"/>
          <w:i/>
          <w:color w:val="0070C0"/>
          <w:sz w:val="22"/>
          <w:szCs w:val="22"/>
        </w:rPr>
      </w:pPr>
      <w:r w:rsidRPr="006034CB">
        <w:rPr>
          <w:rFonts w:ascii="Calibri" w:hAnsi="Calibri" w:cs="ArialMT"/>
          <w:i/>
          <w:color w:val="0070C0"/>
          <w:sz w:val="22"/>
          <w:szCs w:val="22"/>
        </w:rPr>
        <w:t xml:space="preserve">Voici un travail d’arts plastiques que vous pouvez proposer à vos élèves </w:t>
      </w:r>
      <w:r w:rsidR="00FE7964" w:rsidRPr="006034CB">
        <w:rPr>
          <w:rFonts w:ascii="Calibri" w:hAnsi="Calibri" w:cs="ArialMT"/>
          <w:i/>
          <w:color w:val="0070C0"/>
          <w:sz w:val="22"/>
          <w:szCs w:val="22"/>
        </w:rPr>
        <w:t>ou pourquoi pas au professeur d’arts plastiques si vous travaille</w:t>
      </w:r>
      <w:r w:rsidR="007F39A4">
        <w:rPr>
          <w:rFonts w:ascii="Calibri" w:hAnsi="Calibri" w:cs="ArialMT"/>
          <w:i/>
          <w:color w:val="0070C0"/>
          <w:sz w:val="22"/>
          <w:szCs w:val="22"/>
        </w:rPr>
        <w:t>z</w:t>
      </w:r>
      <w:r w:rsidR="00FE7964" w:rsidRPr="006034CB">
        <w:rPr>
          <w:rFonts w:ascii="Calibri" w:hAnsi="Calibri" w:cs="ArialMT"/>
          <w:i/>
          <w:color w:val="0070C0"/>
          <w:sz w:val="22"/>
          <w:szCs w:val="22"/>
        </w:rPr>
        <w:t xml:space="preserve"> en collège : demandez aux élèves de composer </w:t>
      </w:r>
      <w:r w:rsidR="00FA52F7" w:rsidRPr="006034CB">
        <w:rPr>
          <w:rFonts w:ascii="Calibri" w:hAnsi="Calibri" w:cs="ArialMT"/>
          <w:i/>
          <w:color w:val="0070C0"/>
          <w:sz w:val="22"/>
          <w:szCs w:val="22"/>
        </w:rPr>
        <w:t xml:space="preserve">eux-mêmes un </w:t>
      </w:r>
      <w:r w:rsidR="00635B9F" w:rsidRPr="006034CB">
        <w:rPr>
          <w:rFonts w:ascii="Calibri" w:hAnsi="Calibri" w:cs="ArialMT"/>
          <w:i/>
          <w:color w:val="0070C0"/>
          <w:sz w:val="22"/>
          <w:szCs w:val="22"/>
        </w:rPr>
        <w:t>« </w:t>
      </w:r>
      <w:r w:rsidR="00FA52F7" w:rsidRPr="006034CB">
        <w:rPr>
          <w:rFonts w:ascii="Calibri" w:hAnsi="Calibri" w:cs="ArialMT"/>
          <w:i/>
          <w:color w:val="0070C0"/>
          <w:sz w:val="22"/>
          <w:szCs w:val="22"/>
        </w:rPr>
        <w:t>Caprice</w:t>
      </w:r>
      <w:r w:rsidR="00635B9F" w:rsidRPr="006034CB">
        <w:rPr>
          <w:rFonts w:ascii="Calibri" w:hAnsi="Calibri" w:cs="ArialMT"/>
          <w:i/>
          <w:color w:val="0070C0"/>
          <w:sz w:val="22"/>
          <w:szCs w:val="22"/>
        </w:rPr>
        <w:t> »</w:t>
      </w:r>
      <w:r w:rsidR="00135A5F" w:rsidRPr="006034CB">
        <w:rPr>
          <w:rFonts w:ascii="Calibri" w:hAnsi="Calibri" w:cs="ArialMT"/>
          <w:i/>
          <w:color w:val="0070C0"/>
          <w:sz w:val="22"/>
          <w:szCs w:val="22"/>
        </w:rPr>
        <w:t xml:space="preserve">. En </w:t>
      </w:r>
      <w:r w:rsidR="00FA52F7" w:rsidRPr="006034CB">
        <w:rPr>
          <w:rFonts w:ascii="Calibri" w:hAnsi="Calibri" w:cs="ArialMT"/>
          <w:i/>
          <w:color w:val="0070C0"/>
          <w:sz w:val="22"/>
          <w:szCs w:val="22"/>
        </w:rPr>
        <w:t>se promenant dans la ville, carnet à la main ou bien à partir de photos d’Ajaccio</w:t>
      </w:r>
      <w:r w:rsidR="00135A5F" w:rsidRPr="006034CB">
        <w:rPr>
          <w:rFonts w:ascii="Calibri" w:hAnsi="Calibri" w:cs="ArialMT"/>
          <w:i/>
          <w:color w:val="0070C0"/>
          <w:sz w:val="22"/>
          <w:szCs w:val="22"/>
        </w:rPr>
        <w:t xml:space="preserve">, ils devront recomposer un paysage avec les diverses architectures qu’ils auront </w:t>
      </w:r>
      <w:r w:rsidR="00EC49B5" w:rsidRPr="006034CB">
        <w:rPr>
          <w:rFonts w:ascii="Calibri" w:hAnsi="Calibri" w:cs="ArialMT"/>
          <w:i/>
          <w:color w:val="0070C0"/>
          <w:sz w:val="22"/>
          <w:szCs w:val="22"/>
        </w:rPr>
        <w:t>rassemblées et rajouter des éléments imaginaires.</w:t>
      </w:r>
    </w:p>
    <w:p w:rsidR="00B8016B" w:rsidRPr="006034CB" w:rsidRDefault="00B8016B" w:rsidP="000B4FC5">
      <w:pPr>
        <w:autoSpaceDE w:val="0"/>
        <w:autoSpaceDN w:val="0"/>
        <w:adjustRightInd w:val="0"/>
        <w:jc w:val="both"/>
        <w:rPr>
          <w:rFonts w:ascii="Calibri" w:hAnsi="Calibri" w:cs="ArialMT"/>
          <w:i/>
          <w:color w:val="999999"/>
        </w:rPr>
      </w:pPr>
    </w:p>
    <w:p w:rsidR="00666519" w:rsidRPr="006034CB" w:rsidRDefault="00666519" w:rsidP="00DB62F1">
      <w:pPr>
        <w:autoSpaceDE w:val="0"/>
        <w:autoSpaceDN w:val="0"/>
        <w:adjustRightInd w:val="0"/>
        <w:jc w:val="both"/>
        <w:rPr>
          <w:rFonts w:ascii="Calibri" w:hAnsi="Calibri"/>
          <w:b/>
        </w:rPr>
      </w:pPr>
    </w:p>
    <w:p w:rsidR="00664D85" w:rsidRPr="00A04410" w:rsidRDefault="006B3F72" w:rsidP="00DB62F1">
      <w:pPr>
        <w:autoSpaceDE w:val="0"/>
        <w:autoSpaceDN w:val="0"/>
        <w:adjustRightInd w:val="0"/>
        <w:jc w:val="both"/>
        <w:rPr>
          <w:rFonts w:ascii="Calibri" w:hAnsi="Calibri" w:cs="ArialMT"/>
          <w:b/>
          <w:color w:val="0070C0"/>
          <w:sz w:val="28"/>
          <w:szCs w:val="28"/>
        </w:rPr>
      </w:pPr>
      <w:r w:rsidRPr="00A04410">
        <w:rPr>
          <w:rFonts w:ascii="Calibri" w:hAnsi="Calibri"/>
          <w:b/>
          <w:color w:val="0070C0"/>
          <w:sz w:val="40"/>
          <w:szCs w:val="40"/>
        </w:rPr>
        <w:t>7</w:t>
      </w:r>
      <w:r w:rsidR="00664D85" w:rsidRPr="00A04410">
        <w:rPr>
          <w:rFonts w:ascii="Calibri" w:hAnsi="Calibri"/>
          <w:b/>
          <w:color w:val="0070C0"/>
          <w:sz w:val="40"/>
          <w:szCs w:val="40"/>
        </w:rPr>
        <w:t xml:space="preserve">. </w:t>
      </w:r>
      <w:r w:rsidR="00E1347B" w:rsidRPr="00A04410">
        <w:rPr>
          <w:rFonts w:ascii="Calibri" w:hAnsi="Calibri" w:cs="Arial-ItalicMT"/>
          <w:b/>
          <w:i/>
          <w:iCs/>
          <w:color w:val="0070C0"/>
          <w:sz w:val="28"/>
          <w:szCs w:val="28"/>
        </w:rPr>
        <w:t>Ruines</w:t>
      </w:r>
      <w:r w:rsidR="0079622A" w:rsidRPr="00A04410">
        <w:rPr>
          <w:rFonts w:ascii="Calibri" w:hAnsi="Calibri" w:cs="Arial-ItalicMT"/>
          <w:b/>
          <w:i/>
          <w:iCs/>
          <w:color w:val="0070C0"/>
          <w:sz w:val="28"/>
          <w:szCs w:val="28"/>
        </w:rPr>
        <w:t xml:space="preserve"> au bord de la mer avec figures</w:t>
      </w:r>
      <w:r w:rsidR="00664D85" w:rsidRPr="00A04410">
        <w:rPr>
          <w:rFonts w:ascii="Calibri" w:hAnsi="Calibri" w:cs="Arial-ItalicMT"/>
          <w:b/>
          <w:i/>
          <w:iCs/>
          <w:color w:val="0070C0"/>
          <w:sz w:val="28"/>
          <w:szCs w:val="28"/>
        </w:rPr>
        <w:t xml:space="preserve">, </w:t>
      </w:r>
      <w:r w:rsidR="00E1347B" w:rsidRPr="00A04410">
        <w:rPr>
          <w:rFonts w:ascii="Calibri" w:hAnsi="Calibri" w:cs="Arial-ItalicMT"/>
          <w:b/>
          <w:iCs/>
          <w:color w:val="0070C0"/>
          <w:sz w:val="28"/>
          <w:szCs w:val="28"/>
        </w:rPr>
        <w:t>Francesco Maria Bassi</w:t>
      </w:r>
    </w:p>
    <w:p w:rsidR="00664D85" w:rsidRDefault="00664D85" w:rsidP="00DB62F1">
      <w:pPr>
        <w:autoSpaceDE w:val="0"/>
        <w:autoSpaceDN w:val="0"/>
        <w:adjustRightInd w:val="0"/>
        <w:jc w:val="both"/>
        <w:rPr>
          <w:rFonts w:ascii="Calibri" w:hAnsi="Calibri" w:cs="ArialMT"/>
        </w:rPr>
      </w:pPr>
    </w:p>
    <w:p w:rsidR="004D2807" w:rsidRDefault="00473D60" w:rsidP="00DB62F1">
      <w:pPr>
        <w:autoSpaceDE w:val="0"/>
        <w:autoSpaceDN w:val="0"/>
        <w:adjustRightInd w:val="0"/>
        <w:jc w:val="both"/>
        <w:rPr>
          <w:rFonts w:ascii="Calibri" w:hAnsi="Calibri" w:cs="ArialMT"/>
        </w:rPr>
      </w:pPr>
      <w:r w:rsidRPr="00054AA4">
        <w:rPr>
          <w:noProof/>
          <w:sz w:val="22"/>
          <w:szCs w:val="22"/>
        </w:rPr>
        <w:drawing>
          <wp:anchor distT="0" distB="0" distL="114300" distR="114300" simplePos="0" relativeHeight="251643904" behindDoc="0" locked="0" layoutInCell="1" allowOverlap="1">
            <wp:simplePos x="0" y="0"/>
            <wp:positionH relativeFrom="column">
              <wp:posOffset>-5715</wp:posOffset>
            </wp:positionH>
            <wp:positionV relativeFrom="paragraph">
              <wp:posOffset>181610</wp:posOffset>
            </wp:positionV>
            <wp:extent cx="2167890" cy="2298700"/>
            <wp:effectExtent l="0" t="0" r="3810" b="0"/>
            <wp:wrapSquare wrapText="bothSides"/>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a:picLocks/>
                    </pic:cNvPicPr>
                  </pic:nvPicPr>
                  <pic:blipFill rotWithShape="1">
                    <a:blip r:embed="rId29" cstate="print"/>
                    <a:srcRect b="1843"/>
                    <a:stretch/>
                  </pic:blipFill>
                  <pic:spPr bwMode="auto">
                    <a:xfrm>
                      <a:off x="0" y="0"/>
                      <a:ext cx="2167890" cy="22987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12DD1" w:rsidRPr="00A04410" w:rsidRDefault="00931265" w:rsidP="00D96805">
      <w:pPr>
        <w:autoSpaceDE w:val="0"/>
        <w:autoSpaceDN w:val="0"/>
        <w:adjustRightInd w:val="0"/>
        <w:jc w:val="both"/>
        <w:rPr>
          <w:rFonts w:ascii="Calibri" w:hAnsi="Calibri" w:cs="ArialMT"/>
          <w:iCs/>
          <w:color w:val="000000" w:themeColor="text1"/>
        </w:rPr>
      </w:pPr>
      <w:r w:rsidRPr="00A04410">
        <w:rPr>
          <w:rFonts w:ascii="Calibri" w:hAnsi="Calibri" w:cs="ArialMT"/>
          <w:iCs/>
          <w:color w:val="000000" w:themeColor="text1"/>
        </w:rPr>
        <w:t>Les ruines ont une sorte d’aura poétique qui va fasciner les peintres</w:t>
      </w:r>
      <w:r w:rsidR="001118A9" w:rsidRPr="00A04410">
        <w:rPr>
          <w:rFonts w:ascii="Calibri" w:hAnsi="Calibri" w:cs="ArialMT"/>
          <w:iCs/>
          <w:color w:val="000000" w:themeColor="text1"/>
        </w:rPr>
        <w:t>. Vers le milieu du XV</w:t>
      </w:r>
      <w:r w:rsidR="001118A9" w:rsidRPr="00A04410">
        <w:rPr>
          <w:rFonts w:ascii="Calibri" w:hAnsi="Calibri" w:cs="ArialMT"/>
          <w:iCs/>
          <w:color w:val="000000" w:themeColor="text1"/>
          <w:vertAlign w:val="superscript"/>
        </w:rPr>
        <w:t>e</w:t>
      </w:r>
      <w:r w:rsidR="001118A9" w:rsidRPr="00A04410">
        <w:rPr>
          <w:rFonts w:ascii="Calibri" w:hAnsi="Calibri" w:cs="ArialMT"/>
          <w:iCs/>
          <w:color w:val="000000" w:themeColor="text1"/>
        </w:rPr>
        <w:t xml:space="preserve"> siècle, Francesco Colonna</w:t>
      </w:r>
      <w:r w:rsidR="00E33A8E" w:rsidRPr="00A04410">
        <w:rPr>
          <w:rFonts w:ascii="Calibri" w:hAnsi="Calibri" w:cs="ArialMT"/>
          <w:iCs/>
          <w:color w:val="000000" w:themeColor="text1"/>
        </w:rPr>
        <w:t xml:space="preserve"> rédige </w:t>
      </w:r>
      <w:r w:rsidR="00370EAF" w:rsidRPr="00A04410">
        <w:rPr>
          <w:rFonts w:ascii="Calibri" w:hAnsi="Calibri" w:cs="ArialMT"/>
          <w:i/>
          <w:color w:val="000000" w:themeColor="text1"/>
        </w:rPr>
        <w:t xml:space="preserve">Le songe de </w:t>
      </w:r>
      <w:proofErr w:type="spellStart"/>
      <w:r w:rsidR="00370EAF" w:rsidRPr="00A04410">
        <w:rPr>
          <w:rFonts w:ascii="Calibri" w:hAnsi="Calibri" w:cs="ArialMT"/>
          <w:i/>
          <w:color w:val="000000" w:themeColor="text1"/>
        </w:rPr>
        <w:t>Poliphile</w:t>
      </w:r>
      <w:proofErr w:type="spellEnd"/>
      <w:r w:rsidR="00370EAF" w:rsidRPr="00A04410">
        <w:rPr>
          <w:rFonts w:ascii="Calibri" w:hAnsi="Calibri" w:cs="ArialMT"/>
          <w:iCs/>
          <w:color w:val="000000" w:themeColor="text1"/>
        </w:rPr>
        <w:t xml:space="preserve">. Cet ouvrage raconte le voyage </w:t>
      </w:r>
      <w:r w:rsidR="008E5D60" w:rsidRPr="00A04410">
        <w:rPr>
          <w:rFonts w:ascii="Calibri" w:hAnsi="Calibri" w:cs="ArialMT"/>
          <w:iCs/>
          <w:color w:val="000000" w:themeColor="text1"/>
        </w:rPr>
        <w:t xml:space="preserve">initiatique de </w:t>
      </w:r>
      <w:proofErr w:type="spellStart"/>
      <w:r w:rsidR="00436A08" w:rsidRPr="00A04410">
        <w:rPr>
          <w:rFonts w:ascii="Calibri" w:hAnsi="Calibri" w:cs="ArialMT"/>
          <w:iCs/>
          <w:color w:val="000000" w:themeColor="text1"/>
        </w:rPr>
        <w:t>Poliphile</w:t>
      </w:r>
      <w:proofErr w:type="spellEnd"/>
      <w:r w:rsidR="00BB4DC0" w:rsidRPr="00A04410">
        <w:rPr>
          <w:rFonts w:ascii="Calibri" w:hAnsi="Calibri" w:cs="ArialMT"/>
          <w:iCs/>
          <w:color w:val="000000" w:themeColor="text1"/>
        </w:rPr>
        <w:t xml:space="preserve"> vers l’île de l’amour</w:t>
      </w:r>
      <w:r w:rsidR="00B93794" w:rsidRPr="00A04410">
        <w:rPr>
          <w:rFonts w:ascii="Calibri" w:hAnsi="Calibri" w:cs="ArialMT"/>
          <w:iCs/>
          <w:color w:val="000000" w:themeColor="text1"/>
        </w:rPr>
        <w:t>,</w:t>
      </w:r>
      <w:r w:rsidR="00BB4DC0" w:rsidRPr="00A04410">
        <w:rPr>
          <w:rFonts w:ascii="Calibri" w:hAnsi="Calibri" w:cs="ArialMT"/>
          <w:iCs/>
          <w:color w:val="000000" w:themeColor="text1"/>
        </w:rPr>
        <w:t xml:space="preserve"> Cythère. </w:t>
      </w:r>
      <w:r w:rsidR="001106F9" w:rsidRPr="00A04410">
        <w:rPr>
          <w:rFonts w:ascii="Calibri" w:hAnsi="Calibri" w:cs="ArialMT"/>
          <w:iCs/>
          <w:color w:val="000000" w:themeColor="text1"/>
        </w:rPr>
        <w:t>L’auteur y décrit les vestiges archéologiques avec grande précision.</w:t>
      </w:r>
      <w:r w:rsidR="00631AD0" w:rsidRPr="00A04410">
        <w:rPr>
          <w:rFonts w:ascii="Calibri" w:hAnsi="Calibri" w:cs="ArialMT"/>
          <w:iCs/>
          <w:color w:val="000000" w:themeColor="text1"/>
        </w:rPr>
        <w:t xml:space="preserve"> Son livre aura une grande influence sur la littérature et les arts au XVII</w:t>
      </w:r>
      <w:r w:rsidR="00631AD0" w:rsidRPr="00A04410">
        <w:rPr>
          <w:rFonts w:ascii="Calibri" w:hAnsi="Calibri" w:cs="ArialMT"/>
          <w:iCs/>
          <w:color w:val="000000" w:themeColor="text1"/>
          <w:vertAlign w:val="superscript"/>
        </w:rPr>
        <w:t>e</w:t>
      </w:r>
      <w:r w:rsidR="00631AD0" w:rsidRPr="00A04410">
        <w:rPr>
          <w:rFonts w:ascii="Calibri" w:hAnsi="Calibri" w:cs="ArialMT"/>
          <w:iCs/>
          <w:color w:val="000000" w:themeColor="text1"/>
        </w:rPr>
        <w:t xml:space="preserve"> siècle.</w:t>
      </w:r>
      <w:r w:rsidR="00B066B0" w:rsidRPr="00A04410">
        <w:rPr>
          <w:rFonts w:ascii="Calibri" w:hAnsi="Calibri" w:cs="ArialMT"/>
          <w:iCs/>
          <w:color w:val="000000" w:themeColor="text1"/>
        </w:rPr>
        <w:t xml:space="preserve"> </w:t>
      </w:r>
      <w:r w:rsidR="004B40B5" w:rsidRPr="00A04410">
        <w:rPr>
          <w:rFonts w:ascii="Calibri" w:hAnsi="Calibri" w:cs="ArialMT"/>
          <w:iCs/>
          <w:color w:val="000000" w:themeColor="text1"/>
        </w:rPr>
        <w:t xml:space="preserve">Déjà au </w:t>
      </w:r>
      <w:r w:rsidR="00B066B0" w:rsidRPr="00A04410">
        <w:rPr>
          <w:rFonts w:ascii="Calibri" w:hAnsi="Calibri" w:cs="ArialMT"/>
          <w:iCs/>
          <w:color w:val="000000" w:themeColor="text1"/>
        </w:rPr>
        <w:t xml:space="preserve">moment même où Francesco Colonna </w:t>
      </w:r>
      <w:r w:rsidR="00FA23CC" w:rsidRPr="00A04410">
        <w:rPr>
          <w:rFonts w:ascii="Calibri" w:hAnsi="Calibri" w:cs="ArialMT"/>
          <w:iCs/>
          <w:color w:val="000000" w:themeColor="text1"/>
        </w:rPr>
        <w:t>diffuse son écrit,</w:t>
      </w:r>
      <w:r w:rsidR="004B40B5" w:rsidRPr="00A04410">
        <w:rPr>
          <w:rFonts w:ascii="Calibri" w:hAnsi="Calibri" w:cs="ArialMT"/>
          <w:iCs/>
          <w:color w:val="000000" w:themeColor="text1"/>
        </w:rPr>
        <w:t xml:space="preserve"> </w:t>
      </w:r>
      <w:r w:rsidR="00FA23CC" w:rsidRPr="00A04410">
        <w:rPr>
          <w:rFonts w:ascii="Calibri" w:hAnsi="Calibri" w:cs="ArialMT"/>
          <w:iCs/>
          <w:color w:val="000000" w:themeColor="text1"/>
        </w:rPr>
        <w:t>des artistes vont reproduire dans leur</w:t>
      </w:r>
      <w:r w:rsidR="00AD3690" w:rsidRPr="00A04410">
        <w:rPr>
          <w:rFonts w:ascii="Calibri" w:hAnsi="Calibri" w:cs="ArialMT"/>
          <w:iCs/>
          <w:color w:val="000000" w:themeColor="text1"/>
        </w:rPr>
        <w:t>s carnets de croquis des vestiges romains.</w:t>
      </w:r>
      <w:r w:rsidR="000D3BC8" w:rsidRPr="00A04410">
        <w:rPr>
          <w:rFonts w:ascii="Calibri" w:hAnsi="Calibri" w:cs="ArialMT"/>
          <w:iCs/>
          <w:color w:val="000000" w:themeColor="text1"/>
        </w:rPr>
        <w:t xml:space="preserve"> La ruine aura dès lors un caractère nostalgique d’un temps où </w:t>
      </w:r>
      <w:r w:rsidR="00084752" w:rsidRPr="00A04410">
        <w:rPr>
          <w:rFonts w:ascii="Calibri" w:hAnsi="Calibri" w:cs="ArialMT"/>
          <w:iCs/>
          <w:color w:val="000000" w:themeColor="text1"/>
        </w:rPr>
        <w:t>« la beauté</w:t>
      </w:r>
      <w:r w:rsidR="00BB1F83" w:rsidRPr="00A04410">
        <w:rPr>
          <w:rFonts w:ascii="Calibri" w:hAnsi="Calibri" w:cs="ArialMT"/>
          <w:iCs/>
          <w:color w:val="000000" w:themeColor="text1"/>
        </w:rPr>
        <w:t xml:space="preserve">, </w:t>
      </w:r>
      <w:r w:rsidR="00084752" w:rsidRPr="00A04410">
        <w:rPr>
          <w:rFonts w:ascii="Calibri" w:hAnsi="Calibri" w:cs="ArialMT"/>
          <w:iCs/>
          <w:color w:val="000000" w:themeColor="text1"/>
        </w:rPr>
        <w:t>reflet de la sagesse</w:t>
      </w:r>
      <w:r w:rsidR="00BB1F83" w:rsidRPr="00A04410">
        <w:rPr>
          <w:rFonts w:ascii="Calibri" w:hAnsi="Calibri" w:cs="ArialMT"/>
          <w:iCs/>
          <w:color w:val="000000" w:themeColor="text1"/>
        </w:rPr>
        <w:t>, régnait au grand jour » (</w:t>
      </w:r>
      <w:r w:rsidR="00BB1F83" w:rsidRPr="00A04410">
        <w:rPr>
          <w:rFonts w:ascii="Calibri" w:hAnsi="Calibri" w:cs="ArialMT"/>
          <w:i/>
          <w:color w:val="000000" w:themeColor="text1"/>
        </w:rPr>
        <w:t xml:space="preserve">Le songe de </w:t>
      </w:r>
      <w:proofErr w:type="spellStart"/>
      <w:r w:rsidR="00BB1F83" w:rsidRPr="00A04410">
        <w:rPr>
          <w:rFonts w:ascii="Calibri" w:hAnsi="Calibri" w:cs="ArialMT"/>
          <w:i/>
          <w:color w:val="000000" w:themeColor="text1"/>
        </w:rPr>
        <w:t>Poliph</w:t>
      </w:r>
      <w:r w:rsidR="00436A08" w:rsidRPr="00A04410">
        <w:rPr>
          <w:rFonts w:ascii="Calibri" w:hAnsi="Calibri" w:cs="ArialMT"/>
          <w:i/>
          <w:color w:val="000000" w:themeColor="text1"/>
        </w:rPr>
        <w:t>ile</w:t>
      </w:r>
      <w:proofErr w:type="spellEnd"/>
      <w:r w:rsidR="00436A08" w:rsidRPr="00A04410">
        <w:rPr>
          <w:rFonts w:ascii="Calibri" w:hAnsi="Calibri" w:cs="ArialMT"/>
          <w:iCs/>
          <w:color w:val="000000" w:themeColor="text1"/>
        </w:rPr>
        <w:t>).</w:t>
      </w:r>
    </w:p>
    <w:p w:rsidR="00C06786" w:rsidRPr="00A04410" w:rsidRDefault="00951B49" w:rsidP="00D96805">
      <w:pPr>
        <w:autoSpaceDE w:val="0"/>
        <w:autoSpaceDN w:val="0"/>
        <w:adjustRightInd w:val="0"/>
        <w:jc w:val="both"/>
        <w:rPr>
          <w:rFonts w:ascii="Calibri" w:hAnsi="Calibri" w:cs="ArialMT"/>
        </w:rPr>
      </w:pPr>
      <w:r w:rsidRPr="00951B49">
        <w:rPr>
          <w:rFonts w:ascii="Calibri" w:eastAsiaTheme="minorEastAsia" w:hAnsi="Calibri" w:cs="ArialMT"/>
          <w:i/>
          <w:noProof/>
          <w:color w:val="999999"/>
          <w:sz w:val="22"/>
          <w:szCs w:val="22"/>
        </w:rPr>
        <w:pict>
          <v:shape id="_x0000_s1041" type="#_x0000_t202" style="position:absolute;left:0;text-align:left;margin-left:-180.15pt;margin-top:19.3pt;width:170.75pt;height:52pt;flip:y;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" filled="f" stroked="f">
            <v:path arrowok="t"/>
            <v:textbox>
              <w:txbxContent>
                <w:p w:rsidR="004574AA" w:rsidRDefault="004574AA" w:rsidP="00703D1E">
                  <w:pPr>
                    <w:jc w:val="center"/>
                    <w:rPr>
                      <w:rFonts w:ascii="Calibri" w:hAnsi="Calibri"/>
                      <w:iCs/>
                      <w:sz w:val="16"/>
                      <w:szCs w:val="16"/>
                    </w:rPr>
                  </w:pPr>
                  <w:r>
                    <w:rPr>
                      <w:rFonts w:ascii="Calibri" w:hAnsi="Calibri"/>
                      <w:i/>
                      <w:sz w:val="16"/>
                      <w:szCs w:val="16"/>
                    </w:rPr>
                    <w:t>Ruines au bord de mer avec figures,</w:t>
                  </w:r>
                  <w:r>
                    <w:rPr>
                      <w:rFonts w:ascii="Calibri" w:hAnsi="Calibri"/>
                      <w:iCs/>
                      <w:sz w:val="16"/>
                      <w:szCs w:val="16"/>
                    </w:rPr>
                    <w:t xml:space="preserve"> </w:t>
                  </w:r>
                </w:p>
                <w:p w:rsidR="004574AA" w:rsidRPr="007A5D20" w:rsidRDefault="004574AA" w:rsidP="00703D1E">
                  <w:pPr>
                    <w:jc w:val="center"/>
                    <w:rPr>
                      <w:rFonts w:ascii="Calibri" w:hAnsi="Calibri"/>
                      <w:iCs/>
                      <w:sz w:val="16"/>
                      <w:szCs w:val="16"/>
                    </w:rPr>
                  </w:pPr>
                  <w:r>
                    <w:rPr>
                      <w:rFonts w:ascii="Calibri" w:hAnsi="Calibri"/>
                      <w:iCs/>
                      <w:sz w:val="16"/>
                      <w:szCs w:val="16"/>
                    </w:rPr>
                    <w:t>Francesco Maria Bassi</w:t>
                  </w:r>
                </w:p>
                <w:p w:rsidR="004574AA" w:rsidRDefault="004574AA" w:rsidP="00703D1E">
                  <w:pPr>
                    <w:jc w:val="center"/>
                    <w:rPr>
                      <w:rFonts w:ascii="Calibri" w:hAnsi="Calibri"/>
                      <w:iCs/>
                      <w:sz w:val="16"/>
                      <w:szCs w:val="16"/>
                    </w:rPr>
                  </w:pPr>
                  <w:r>
                    <w:rPr>
                      <w:rFonts w:ascii="Calibri" w:hAnsi="Calibri"/>
                      <w:iCs/>
                      <w:sz w:val="16"/>
                      <w:szCs w:val="16"/>
                    </w:rPr>
                    <w:t>Fin XVII</w:t>
                  </w:r>
                  <w:r>
                    <w:rPr>
                      <w:rFonts w:ascii="Calibri" w:hAnsi="Calibri"/>
                      <w:iCs/>
                      <w:sz w:val="16"/>
                      <w:szCs w:val="16"/>
                      <w:vertAlign w:val="superscript"/>
                    </w:rPr>
                    <w:t>e</w:t>
                  </w:r>
                  <w:r>
                    <w:rPr>
                      <w:rFonts w:ascii="Calibri" w:hAnsi="Calibri"/>
                      <w:iCs/>
                      <w:sz w:val="16"/>
                      <w:szCs w:val="16"/>
                    </w:rPr>
                    <w:t xml:space="preserve"> siècle </w:t>
                  </w:r>
                </w:p>
                <w:p w:rsidR="004574AA" w:rsidRPr="00691821" w:rsidRDefault="004574AA" w:rsidP="00703D1E">
                  <w:pPr>
                    <w:jc w:val="center"/>
                    <w:rPr>
                      <w:rFonts w:ascii="Calibri" w:hAnsi="Calibri" w:cs="ArialMT"/>
                      <w:iCs/>
                      <w:sz w:val="16"/>
                      <w:szCs w:val="16"/>
                    </w:rPr>
                  </w:pPr>
                  <w:r>
                    <w:rPr>
                      <w:rFonts w:ascii="Calibri" w:hAnsi="Calibri"/>
                      <w:iCs/>
                      <w:sz w:val="16"/>
                      <w:szCs w:val="16"/>
                    </w:rPr>
                    <w:t>Huile sur toile</w:t>
                  </w:r>
                </w:p>
                <w:p w:rsidR="004574AA" w:rsidRDefault="004574AA"/>
              </w:txbxContent>
            </v:textbox>
            <w10:wrap type="square"/>
          </v:shape>
        </w:pict>
      </w:r>
      <w:r w:rsidR="00112DD1" w:rsidRPr="00A04410">
        <w:rPr>
          <w:rFonts w:ascii="Calibri" w:hAnsi="Calibri" w:cs="ArialMT"/>
          <w:iCs/>
          <w:color w:val="000000" w:themeColor="text1"/>
        </w:rPr>
        <w:t>Les peintres vont alors les faire apparaître dans leur paysage et c’est au XVIII</w:t>
      </w:r>
      <w:r w:rsidR="00112DD1" w:rsidRPr="00A04410">
        <w:rPr>
          <w:rFonts w:ascii="Calibri" w:hAnsi="Calibri" w:cs="ArialMT"/>
          <w:iCs/>
          <w:color w:val="000000" w:themeColor="text1"/>
          <w:vertAlign w:val="superscript"/>
        </w:rPr>
        <w:t>e</w:t>
      </w:r>
      <w:r w:rsidR="00112DD1" w:rsidRPr="00A04410">
        <w:rPr>
          <w:rFonts w:ascii="Calibri" w:hAnsi="Calibri" w:cs="ArialMT"/>
          <w:iCs/>
          <w:color w:val="000000" w:themeColor="text1"/>
        </w:rPr>
        <w:t xml:space="preserve"> siècle </w:t>
      </w:r>
      <w:r w:rsidR="00E951E3" w:rsidRPr="00A04410">
        <w:rPr>
          <w:rFonts w:ascii="Calibri" w:hAnsi="Calibri" w:cs="ArialMT"/>
          <w:iCs/>
          <w:color w:val="000000" w:themeColor="text1"/>
        </w:rPr>
        <w:t xml:space="preserve">qu’elle devient un véritable objet </w:t>
      </w:r>
      <w:r w:rsidR="000E1B03" w:rsidRPr="00A04410">
        <w:rPr>
          <w:rFonts w:ascii="Calibri" w:hAnsi="Calibri" w:cs="ArialMT"/>
          <w:iCs/>
          <w:color w:val="000000" w:themeColor="text1"/>
        </w:rPr>
        <w:t>esthétique</w:t>
      </w:r>
      <w:r w:rsidR="00E951E3" w:rsidRPr="00A04410">
        <w:rPr>
          <w:rFonts w:ascii="Calibri" w:hAnsi="Calibri" w:cs="ArialMT"/>
          <w:iCs/>
          <w:color w:val="000000" w:themeColor="text1"/>
        </w:rPr>
        <w:t>.</w:t>
      </w:r>
      <w:r w:rsidR="0040197B" w:rsidRPr="00A04410">
        <w:rPr>
          <w:rFonts w:ascii="Calibri" w:hAnsi="Calibri" w:cs="ArialMT"/>
          <w:iCs/>
          <w:color w:val="000000" w:themeColor="text1"/>
        </w:rPr>
        <w:t xml:space="preserve"> Les tableaux s’intituleront d</w:t>
      </w:r>
      <w:r w:rsidR="007D0EEE" w:rsidRPr="00A04410">
        <w:rPr>
          <w:rFonts w:ascii="Calibri" w:hAnsi="Calibri" w:cs="ArialMT"/>
          <w:iCs/>
          <w:color w:val="000000" w:themeColor="text1"/>
        </w:rPr>
        <w:t>’ailleurs « </w:t>
      </w:r>
      <w:r w:rsidR="007D0EEE" w:rsidRPr="00A04410">
        <w:rPr>
          <w:rFonts w:ascii="Calibri" w:hAnsi="Calibri" w:cs="ArialMT"/>
          <w:i/>
          <w:color w:val="000000" w:themeColor="text1"/>
        </w:rPr>
        <w:t>Ruines…</w:t>
      </w:r>
      <w:r w:rsidR="007D0EEE" w:rsidRPr="00A04410">
        <w:rPr>
          <w:rFonts w:ascii="Calibri" w:hAnsi="Calibri" w:cs="ArialMT"/>
          <w:iCs/>
          <w:color w:val="000000" w:themeColor="text1"/>
        </w:rPr>
        <w:t> ».</w:t>
      </w:r>
      <w:r w:rsidR="00112DD1" w:rsidRPr="00A04410">
        <w:rPr>
          <w:rFonts w:ascii="Calibri" w:hAnsi="Calibri" w:cs="ArialMT"/>
          <w:iCs/>
          <w:color w:val="000000" w:themeColor="text1"/>
        </w:rPr>
        <w:t xml:space="preserve">  </w:t>
      </w:r>
    </w:p>
    <w:p w:rsidR="00664D85" w:rsidRPr="00054AA4" w:rsidRDefault="00664D85" w:rsidP="00DB62F1">
      <w:pPr>
        <w:jc w:val="both"/>
        <w:rPr>
          <w:rFonts w:ascii="Calibri" w:hAnsi="Calibri"/>
          <w:i/>
          <w:color w:val="999999"/>
          <w:sz w:val="22"/>
          <w:szCs w:val="22"/>
        </w:rPr>
      </w:pPr>
    </w:p>
    <w:p w:rsidR="002C3F63" w:rsidRDefault="002C3F63" w:rsidP="000B4FC5">
      <w:pPr>
        <w:autoSpaceDE w:val="0"/>
        <w:autoSpaceDN w:val="0"/>
        <w:adjustRightInd w:val="0"/>
        <w:jc w:val="both"/>
        <w:rPr>
          <w:rFonts w:ascii="Calibri" w:hAnsi="Calibri" w:cs="ArialMT"/>
          <w:i/>
          <w:color w:val="999999"/>
          <w:sz w:val="22"/>
          <w:szCs w:val="22"/>
        </w:rPr>
      </w:pPr>
    </w:p>
    <w:p w:rsidR="002C0A9B" w:rsidRDefault="002C0A9B" w:rsidP="000B4FC5">
      <w:pPr>
        <w:autoSpaceDE w:val="0"/>
        <w:autoSpaceDN w:val="0"/>
        <w:adjustRightInd w:val="0"/>
        <w:jc w:val="both"/>
        <w:rPr>
          <w:rFonts w:ascii="Calibri" w:hAnsi="Calibri" w:cs="ArialMT"/>
          <w:i/>
          <w:color w:val="999999"/>
          <w:sz w:val="22"/>
          <w:szCs w:val="22"/>
        </w:rPr>
      </w:pPr>
    </w:p>
    <w:p w:rsidR="00473D60" w:rsidRDefault="00473D60" w:rsidP="000B4FC5">
      <w:pPr>
        <w:autoSpaceDE w:val="0"/>
        <w:autoSpaceDN w:val="0"/>
        <w:adjustRightInd w:val="0"/>
        <w:jc w:val="both"/>
        <w:rPr>
          <w:rFonts w:ascii="Calibri" w:hAnsi="Calibri" w:cs="ArialMT"/>
          <w:i/>
          <w:color w:val="999999"/>
          <w:sz w:val="22"/>
          <w:szCs w:val="22"/>
        </w:rPr>
      </w:pPr>
    </w:p>
    <w:p w:rsidR="00525C66" w:rsidRDefault="00525C66" w:rsidP="000B4FC5">
      <w:pPr>
        <w:autoSpaceDE w:val="0"/>
        <w:autoSpaceDN w:val="0"/>
        <w:adjustRightInd w:val="0"/>
        <w:jc w:val="both"/>
        <w:rPr>
          <w:rFonts w:ascii="Calibri" w:hAnsi="Calibri" w:cs="ArialMT"/>
          <w:iCs/>
          <w:color w:val="000000" w:themeColor="text1"/>
          <w:sz w:val="22"/>
          <w:szCs w:val="22"/>
        </w:rPr>
      </w:pPr>
    </w:p>
    <w:p w:rsidR="00F24C69" w:rsidRDefault="00F24C69" w:rsidP="000B4FC5">
      <w:pPr>
        <w:autoSpaceDE w:val="0"/>
        <w:autoSpaceDN w:val="0"/>
        <w:adjustRightInd w:val="0"/>
        <w:jc w:val="both"/>
        <w:rPr>
          <w:rFonts w:ascii="Calibri" w:hAnsi="Calibri" w:cs="ArialMT"/>
          <w:iCs/>
          <w:color w:val="000000" w:themeColor="text1"/>
        </w:rPr>
      </w:pPr>
      <w:r>
        <w:rPr>
          <w:rFonts w:ascii="Calibri" w:hAnsi="Calibri" w:cs="ArialMT"/>
          <w:iCs/>
          <w:color w:val="000000" w:themeColor="text1"/>
        </w:rPr>
        <w:br w:type="page"/>
      </w:r>
    </w:p>
    <w:p w:rsidR="00672AC1" w:rsidRDefault="00672AC1" w:rsidP="000B4FC5">
      <w:pPr>
        <w:autoSpaceDE w:val="0"/>
        <w:autoSpaceDN w:val="0"/>
        <w:adjustRightInd w:val="0"/>
        <w:jc w:val="both"/>
        <w:rPr>
          <w:rFonts w:ascii="Calibri" w:hAnsi="Calibri" w:cs="ArialMT"/>
          <w:iCs/>
          <w:color w:val="000000" w:themeColor="text1"/>
        </w:rPr>
      </w:pPr>
      <w:r>
        <w:rPr>
          <w:rFonts w:ascii="Calibri" w:hAnsi="Calibri" w:cs="ArialMT"/>
          <w:iCs/>
          <w:color w:val="000000" w:themeColor="text1"/>
        </w:rPr>
        <w:lastRenderedPageBreak/>
        <w:t>Au XIX</w:t>
      </w:r>
      <w:r>
        <w:rPr>
          <w:rFonts w:ascii="Calibri" w:hAnsi="Calibri" w:cs="ArialMT"/>
          <w:iCs/>
          <w:color w:val="000000" w:themeColor="text1"/>
          <w:vertAlign w:val="superscript"/>
        </w:rPr>
        <w:t>e</w:t>
      </w:r>
      <w:r>
        <w:rPr>
          <w:rFonts w:ascii="Calibri" w:hAnsi="Calibri" w:cs="ArialMT"/>
          <w:iCs/>
          <w:color w:val="000000" w:themeColor="text1"/>
        </w:rPr>
        <w:t xml:space="preserve"> siècle enfin</w:t>
      </w:r>
      <w:r w:rsidR="00B94884">
        <w:rPr>
          <w:rFonts w:ascii="Calibri" w:hAnsi="Calibri" w:cs="ArialMT"/>
          <w:iCs/>
          <w:color w:val="000000" w:themeColor="text1"/>
        </w:rPr>
        <w:t>,</w:t>
      </w:r>
      <w:r>
        <w:rPr>
          <w:rFonts w:ascii="Calibri" w:hAnsi="Calibri" w:cs="ArialMT"/>
          <w:iCs/>
          <w:color w:val="000000" w:themeColor="text1"/>
        </w:rPr>
        <w:t xml:space="preserve"> le paysage arrive à l’égal du portrait en matière de production. </w:t>
      </w:r>
      <w:r w:rsidR="000B2490">
        <w:rPr>
          <w:rFonts w:ascii="Calibri" w:hAnsi="Calibri" w:cs="ArialMT"/>
          <w:iCs/>
          <w:color w:val="000000" w:themeColor="text1"/>
        </w:rPr>
        <w:t>La bourgeoisie en redemande et les peintres vont explorer ce thème de diverses manières pour leurs propres études et pour se démarquer. De plus l’arrivée de la photographie va révolutionn</w:t>
      </w:r>
      <w:r w:rsidR="00623B15">
        <w:rPr>
          <w:rFonts w:ascii="Calibri" w:hAnsi="Calibri" w:cs="ArialMT"/>
          <w:iCs/>
          <w:color w:val="000000" w:themeColor="text1"/>
        </w:rPr>
        <w:t>er</w:t>
      </w:r>
      <w:r w:rsidR="000B2490">
        <w:rPr>
          <w:rFonts w:ascii="Calibri" w:hAnsi="Calibri" w:cs="ArialMT"/>
          <w:iCs/>
          <w:color w:val="000000" w:themeColor="text1"/>
        </w:rPr>
        <w:t xml:space="preserve"> la peinture dans le sens où il va falloir à présent trouver comment renouveler un art longtemps </w:t>
      </w:r>
      <w:r w:rsidR="00012427">
        <w:rPr>
          <w:rFonts w:ascii="Calibri" w:hAnsi="Calibri" w:cs="ArialMT"/>
          <w:iCs/>
          <w:color w:val="000000" w:themeColor="text1"/>
        </w:rPr>
        <w:t>unique en matière de reproduction du réel.</w:t>
      </w:r>
      <w:r w:rsidR="001C1F24">
        <w:rPr>
          <w:rFonts w:ascii="Calibri" w:hAnsi="Calibri" w:cs="ArialMT"/>
          <w:iCs/>
          <w:color w:val="000000" w:themeColor="text1"/>
        </w:rPr>
        <w:t xml:space="preserve"> De très nombreux courants vont alors se succéder </w:t>
      </w:r>
      <w:r w:rsidR="00623B15">
        <w:rPr>
          <w:rFonts w:ascii="Calibri" w:hAnsi="Calibri" w:cs="ArialMT"/>
          <w:iCs/>
          <w:color w:val="000000" w:themeColor="text1"/>
        </w:rPr>
        <w:t>au fil des décennies et ce encore aujourd’hui</w:t>
      </w:r>
      <w:r w:rsidR="00CC0FFA">
        <w:rPr>
          <w:rFonts w:ascii="Calibri" w:hAnsi="Calibri" w:cs="ArialMT"/>
          <w:iCs/>
          <w:color w:val="000000" w:themeColor="text1"/>
        </w:rPr>
        <w:t xml:space="preserve">. </w:t>
      </w:r>
    </w:p>
    <w:p w:rsidR="00CC0FFA" w:rsidRPr="00672AC1" w:rsidRDefault="00CC0FFA" w:rsidP="000B4FC5">
      <w:pPr>
        <w:autoSpaceDE w:val="0"/>
        <w:autoSpaceDN w:val="0"/>
        <w:adjustRightInd w:val="0"/>
        <w:jc w:val="both"/>
        <w:rPr>
          <w:rFonts w:ascii="Calibri" w:hAnsi="Calibri" w:cs="ArialMT"/>
          <w:iCs/>
          <w:color w:val="000000" w:themeColor="text1"/>
        </w:rPr>
      </w:pPr>
      <w:r>
        <w:rPr>
          <w:rFonts w:ascii="Calibri" w:hAnsi="Calibri" w:cs="ArialMT"/>
          <w:iCs/>
          <w:color w:val="000000" w:themeColor="text1"/>
        </w:rPr>
        <w:t>Nous finiron</w:t>
      </w:r>
      <w:r w:rsidR="00547338">
        <w:rPr>
          <w:rFonts w:ascii="Calibri" w:hAnsi="Calibri" w:cs="ArialMT"/>
          <w:iCs/>
          <w:color w:val="000000" w:themeColor="text1"/>
        </w:rPr>
        <w:t>s</w:t>
      </w:r>
      <w:r>
        <w:rPr>
          <w:rFonts w:ascii="Calibri" w:hAnsi="Calibri" w:cs="ArialMT"/>
          <w:iCs/>
          <w:color w:val="000000" w:themeColor="text1"/>
        </w:rPr>
        <w:t xml:space="preserve"> cette visite par deux dernières œuvres. La première présente l’apogée du paysage </w:t>
      </w:r>
      <w:r w:rsidR="00F44CDC">
        <w:rPr>
          <w:rFonts w:ascii="Calibri" w:hAnsi="Calibri" w:cs="ArialMT"/>
          <w:iCs/>
          <w:color w:val="000000" w:themeColor="text1"/>
        </w:rPr>
        <w:t>réaliste et la seconde la liberté de mouvement que va permettre la peinture.</w:t>
      </w:r>
    </w:p>
    <w:p w:rsidR="00D76A41" w:rsidRDefault="00D76A41" w:rsidP="000B4FC5">
      <w:pPr>
        <w:autoSpaceDE w:val="0"/>
        <w:autoSpaceDN w:val="0"/>
        <w:adjustRightInd w:val="0"/>
        <w:jc w:val="both"/>
        <w:rPr>
          <w:rFonts w:ascii="Calibri" w:hAnsi="Calibri" w:cs="ArialMT"/>
          <w:i/>
          <w:color w:val="999999"/>
          <w:sz w:val="22"/>
          <w:szCs w:val="22"/>
        </w:rPr>
      </w:pPr>
    </w:p>
    <w:p w:rsidR="00842E34" w:rsidRDefault="00842E34" w:rsidP="000B4FC5">
      <w:pPr>
        <w:autoSpaceDE w:val="0"/>
        <w:autoSpaceDN w:val="0"/>
        <w:adjustRightInd w:val="0"/>
        <w:jc w:val="both"/>
        <w:rPr>
          <w:rFonts w:ascii="Calibri" w:hAnsi="Calibri" w:cs="ArialMT"/>
          <w:i/>
          <w:color w:val="999999"/>
          <w:sz w:val="22"/>
          <w:szCs w:val="22"/>
        </w:rPr>
      </w:pPr>
    </w:p>
    <w:p w:rsidR="002C0A9B" w:rsidRPr="0084584E" w:rsidRDefault="00AD2696">
      <w:pPr>
        <w:autoSpaceDE w:val="0"/>
        <w:autoSpaceDN w:val="0"/>
        <w:adjustRightInd w:val="0"/>
        <w:jc w:val="both"/>
        <w:divId w:val="1180849244"/>
        <w:rPr>
          <w:rFonts w:ascii="Calibri" w:hAnsi="Calibri" w:cs="ArialMT"/>
          <w:b/>
          <w:color w:val="0070C0"/>
          <w:sz w:val="28"/>
          <w:szCs w:val="28"/>
        </w:rPr>
      </w:pPr>
      <w:r>
        <w:rPr>
          <w:rFonts w:ascii="Calibri" w:hAnsi="Calibri"/>
          <w:b/>
          <w:noProof/>
          <w:color w:val="0070C0"/>
          <w:sz w:val="40"/>
          <w:szCs w:val="40"/>
        </w:rPr>
        <w:drawing>
          <wp:anchor distT="0" distB="0" distL="114300" distR="114300" simplePos="0" relativeHeight="251644928" behindDoc="0" locked="0" layoutInCell="1" allowOverlap="1">
            <wp:simplePos x="0" y="0"/>
            <wp:positionH relativeFrom="column">
              <wp:posOffset>4695190</wp:posOffset>
            </wp:positionH>
            <wp:positionV relativeFrom="paragraph">
              <wp:posOffset>229235</wp:posOffset>
            </wp:positionV>
            <wp:extent cx="1798955" cy="2374900"/>
            <wp:effectExtent l="19050" t="0" r="0" b="0"/>
            <wp:wrapSquare wrapText="bothSides"/>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rrowheads="1"/>
                    </pic:cNvPicPr>
                  </pic:nvPicPr>
                  <pic:blipFill>
                    <a:blip r:embed="rId30" cstate="print"/>
                    <a:stretch>
                      <a:fillRect/>
                    </a:stretch>
                  </pic:blipFill>
                  <pic:spPr bwMode="auto">
                    <a:xfrm>
                      <a:off x="0" y="0"/>
                      <a:ext cx="1798955" cy="2374900"/>
                    </a:xfrm>
                    <a:prstGeom prst="rect">
                      <a:avLst/>
                    </a:prstGeom>
                    <a:noFill/>
                  </pic:spPr>
                </pic:pic>
              </a:graphicData>
            </a:graphic>
          </wp:anchor>
        </w:drawing>
      </w:r>
      <w:r w:rsidR="006B3F72" w:rsidRPr="0084584E">
        <w:rPr>
          <w:rFonts w:ascii="Calibri" w:hAnsi="Calibri"/>
          <w:b/>
          <w:color w:val="0070C0"/>
          <w:sz w:val="40"/>
          <w:szCs w:val="40"/>
        </w:rPr>
        <w:t>8</w:t>
      </w:r>
      <w:r w:rsidR="002C0A9B" w:rsidRPr="0084584E">
        <w:rPr>
          <w:rFonts w:ascii="Calibri" w:hAnsi="Calibri"/>
          <w:b/>
          <w:color w:val="0070C0"/>
          <w:sz w:val="40"/>
          <w:szCs w:val="40"/>
        </w:rPr>
        <w:t xml:space="preserve">. </w:t>
      </w:r>
      <w:r w:rsidR="005763EB" w:rsidRPr="0084584E">
        <w:rPr>
          <w:rFonts w:ascii="Calibri" w:hAnsi="Calibri" w:cs="Arial-ItalicMT"/>
          <w:b/>
          <w:i/>
          <w:iCs/>
          <w:color w:val="0070C0"/>
          <w:sz w:val="28"/>
          <w:szCs w:val="28"/>
        </w:rPr>
        <w:t>Paysage romain</w:t>
      </w:r>
      <w:r w:rsidR="002C0A9B" w:rsidRPr="0084584E">
        <w:rPr>
          <w:rFonts w:ascii="Calibri" w:hAnsi="Calibri" w:cs="Arial-ItalicMT"/>
          <w:b/>
          <w:i/>
          <w:iCs/>
          <w:color w:val="0070C0"/>
          <w:sz w:val="28"/>
          <w:szCs w:val="28"/>
        </w:rPr>
        <w:t xml:space="preserve">, </w:t>
      </w:r>
      <w:r w:rsidR="005763EB" w:rsidRPr="0084584E">
        <w:rPr>
          <w:rFonts w:ascii="Calibri" w:hAnsi="Calibri" w:cs="Arial-ItalicMT"/>
          <w:b/>
          <w:iCs/>
          <w:color w:val="0070C0"/>
          <w:sz w:val="28"/>
          <w:szCs w:val="28"/>
        </w:rPr>
        <w:t>François-Marius Granet</w:t>
      </w:r>
    </w:p>
    <w:p w:rsidR="002C0A9B" w:rsidRDefault="002C0A9B">
      <w:pPr>
        <w:autoSpaceDE w:val="0"/>
        <w:autoSpaceDN w:val="0"/>
        <w:adjustRightInd w:val="0"/>
        <w:jc w:val="both"/>
        <w:divId w:val="1180849244"/>
        <w:rPr>
          <w:rFonts w:ascii="Calibri" w:hAnsi="Calibri" w:cs="ArialMT"/>
        </w:rPr>
      </w:pPr>
    </w:p>
    <w:p w:rsidR="002C0A9B" w:rsidRDefault="002C0A9B">
      <w:pPr>
        <w:autoSpaceDE w:val="0"/>
        <w:autoSpaceDN w:val="0"/>
        <w:adjustRightInd w:val="0"/>
        <w:jc w:val="both"/>
        <w:divId w:val="1180849244"/>
        <w:rPr>
          <w:rFonts w:ascii="Calibri" w:hAnsi="Calibri" w:cs="ArialMT"/>
        </w:rPr>
      </w:pPr>
    </w:p>
    <w:p w:rsidR="00596AD9" w:rsidRPr="0084584E" w:rsidRDefault="001F5D95" w:rsidP="007D4BFD">
      <w:pPr>
        <w:autoSpaceDE w:val="0"/>
        <w:autoSpaceDN w:val="0"/>
        <w:adjustRightInd w:val="0"/>
        <w:jc w:val="both"/>
        <w:divId w:val="1180849244"/>
        <w:rPr>
          <w:rFonts w:ascii="Calibri" w:hAnsi="Calibri" w:cs="ArialMT"/>
        </w:rPr>
      </w:pPr>
      <w:r w:rsidRPr="0084584E">
        <w:rPr>
          <w:rFonts w:ascii="Calibri" w:hAnsi="Calibri" w:cs="ArialMT"/>
        </w:rPr>
        <w:t xml:space="preserve">Les peintres néoclassiques comme l’était François-Marius Granet </w:t>
      </w:r>
      <w:r w:rsidR="003A459D" w:rsidRPr="0084584E">
        <w:rPr>
          <w:rFonts w:ascii="Calibri" w:hAnsi="Calibri" w:cs="ArialMT"/>
        </w:rPr>
        <w:t>admiraient le modèle classique et ne considéraient comme noble que le paysage héroïque.</w:t>
      </w:r>
      <w:r w:rsidR="00784778" w:rsidRPr="0084584E">
        <w:rPr>
          <w:rFonts w:ascii="Calibri" w:hAnsi="Calibri" w:cs="ArialMT"/>
        </w:rPr>
        <w:t xml:space="preserve"> </w:t>
      </w:r>
      <w:r w:rsidR="000E0708" w:rsidRPr="0084584E">
        <w:rPr>
          <w:rFonts w:ascii="Calibri" w:hAnsi="Calibri" w:cs="ArialMT"/>
        </w:rPr>
        <w:t>Les peintres néoclassiques</w:t>
      </w:r>
      <w:r w:rsidR="00BA2CE7" w:rsidRPr="0084584E">
        <w:rPr>
          <w:rFonts w:ascii="Calibri" w:hAnsi="Calibri" w:cs="ArialMT"/>
        </w:rPr>
        <w:t xml:space="preserve"> souhaitaient à leur tour un retour au goût de l’Antique</w:t>
      </w:r>
      <w:r w:rsidR="00D54F16" w:rsidRPr="0084584E">
        <w:rPr>
          <w:rFonts w:ascii="Calibri" w:hAnsi="Calibri" w:cs="ArialMT"/>
        </w:rPr>
        <w:t xml:space="preserve"> mais sans pour autant s’arrêter à des sujets anciens. Au contraire l’inspiration antique </w:t>
      </w:r>
      <w:r w:rsidR="00596AD9" w:rsidRPr="0084584E">
        <w:rPr>
          <w:rFonts w:ascii="Calibri" w:hAnsi="Calibri" w:cs="ArialMT"/>
        </w:rPr>
        <w:t xml:space="preserve">s’alliait à des représentations contemporaines. </w:t>
      </w:r>
    </w:p>
    <w:p w:rsidR="002C0A9B" w:rsidRPr="0084584E" w:rsidRDefault="00951B49" w:rsidP="00DB5B77">
      <w:pPr>
        <w:autoSpaceDE w:val="0"/>
        <w:autoSpaceDN w:val="0"/>
        <w:adjustRightInd w:val="0"/>
        <w:jc w:val="both"/>
        <w:divId w:val="1180849244"/>
        <w:rPr>
          <w:rFonts w:ascii="Calibri" w:hAnsi="Calibri" w:cs="ArialMT"/>
        </w:rPr>
      </w:pPr>
      <w:r w:rsidRPr="00951B49">
        <w:rPr>
          <w:noProof/>
        </w:rPr>
        <w:pict>
          <v:shape id="Zone de texte 14" o:spid="_x0000_s1042" type="#_x0000_t202" style="position:absolute;left:0;text-align:left;margin-left:369.35pt;margin-top:61.45pt;width:141.65pt;height:51.1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" filled="f" stroked="f">
            <v:path arrowok="t"/>
            <v:textbox>
              <w:txbxContent>
                <w:p w:rsidR="002C0A9B" w:rsidRDefault="009E3A3C">
                  <w:pPr>
                    <w:jc w:val="center"/>
                    <w:rPr>
                      <w:rFonts w:ascii="Calibri" w:hAnsi="Calibri"/>
                      <w:iCs/>
                      <w:sz w:val="16"/>
                      <w:szCs w:val="16"/>
                    </w:rPr>
                  </w:pPr>
                  <w:r>
                    <w:rPr>
                      <w:rFonts w:ascii="Calibri" w:hAnsi="Calibri"/>
                      <w:i/>
                      <w:sz w:val="16"/>
                      <w:szCs w:val="16"/>
                    </w:rPr>
                    <w:t>Paysage romain</w:t>
                  </w:r>
                  <w:r w:rsidR="002C0A9B">
                    <w:rPr>
                      <w:rFonts w:ascii="Calibri" w:hAnsi="Calibri"/>
                      <w:i/>
                      <w:sz w:val="16"/>
                      <w:szCs w:val="16"/>
                    </w:rPr>
                    <w:t>,</w:t>
                  </w:r>
                  <w:r w:rsidR="002C0A9B">
                    <w:rPr>
                      <w:rFonts w:ascii="Calibri" w:hAnsi="Calibri"/>
                      <w:iCs/>
                      <w:sz w:val="16"/>
                      <w:szCs w:val="16"/>
                    </w:rPr>
                    <w:t xml:space="preserve"> </w:t>
                  </w:r>
                </w:p>
                <w:p w:rsidR="002C0A9B" w:rsidRDefault="009E3A3C">
                  <w:pPr>
                    <w:jc w:val="center"/>
                    <w:rPr>
                      <w:rFonts w:ascii="Calibri" w:hAnsi="Calibri"/>
                      <w:iCs/>
                      <w:sz w:val="16"/>
                      <w:szCs w:val="16"/>
                    </w:rPr>
                  </w:pPr>
                  <w:r>
                    <w:rPr>
                      <w:rFonts w:ascii="Calibri" w:hAnsi="Calibri"/>
                      <w:iCs/>
                      <w:sz w:val="16"/>
                      <w:szCs w:val="16"/>
                    </w:rPr>
                    <w:t>François-Marius Granet</w:t>
                  </w:r>
                </w:p>
                <w:p w:rsidR="002C0A9B" w:rsidRDefault="009E3A3C">
                  <w:pPr>
                    <w:jc w:val="center"/>
                    <w:rPr>
                      <w:rFonts w:ascii="Calibri" w:hAnsi="Calibri"/>
                      <w:iCs/>
                      <w:sz w:val="16"/>
                      <w:szCs w:val="16"/>
                    </w:rPr>
                  </w:pPr>
                  <w:r>
                    <w:rPr>
                      <w:rFonts w:ascii="Calibri" w:hAnsi="Calibri"/>
                      <w:iCs/>
                      <w:sz w:val="16"/>
                      <w:szCs w:val="16"/>
                    </w:rPr>
                    <w:t xml:space="preserve">Début </w:t>
                  </w:r>
                  <w:r w:rsidR="002C0A9B">
                    <w:rPr>
                      <w:rFonts w:ascii="Calibri" w:hAnsi="Calibri"/>
                      <w:iCs/>
                      <w:sz w:val="16"/>
                      <w:szCs w:val="16"/>
                    </w:rPr>
                    <w:t>X</w:t>
                  </w:r>
                  <w:r w:rsidR="00D821DE">
                    <w:rPr>
                      <w:rFonts w:ascii="Calibri" w:hAnsi="Calibri"/>
                      <w:iCs/>
                      <w:sz w:val="16"/>
                      <w:szCs w:val="16"/>
                    </w:rPr>
                    <w:t>IX</w:t>
                  </w:r>
                  <w:r>
                    <w:rPr>
                      <w:rFonts w:ascii="Calibri" w:hAnsi="Calibri"/>
                      <w:iCs/>
                      <w:sz w:val="16"/>
                      <w:szCs w:val="16"/>
                      <w:vertAlign w:val="superscript"/>
                    </w:rPr>
                    <w:t>e</w:t>
                  </w:r>
                  <w:r w:rsidR="002C0A9B">
                    <w:rPr>
                      <w:rFonts w:ascii="Calibri" w:hAnsi="Calibri"/>
                      <w:iCs/>
                      <w:sz w:val="16"/>
                      <w:szCs w:val="16"/>
                    </w:rPr>
                    <w:t xml:space="preserve"> siècle </w:t>
                  </w:r>
                </w:p>
                <w:p w:rsidR="002C0A9B" w:rsidRDefault="002C0A9B">
                  <w:pPr>
                    <w:jc w:val="center"/>
                    <w:rPr>
                      <w:rFonts w:ascii="Calibri" w:hAnsi="Calibri" w:cs="ArialMT"/>
                      <w:iCs/>
                      <w:sz w:val="16"/>
                      <w:szCs w:val="16"/>
                    </w:rPr>
                  </w:pPr>
                  <w:r>
                    <w:rPr>
                      <w:rFonts w:ascii="Calibri" w:hAnsi="Calibri"/>
                      <w:iCs/>
                      <w:sz w:val="16"/>
                      <w:szCs w:val="16"/>
                    </w:rPr>
                    <w:t xml:space="preserve">Huile sur </w:t>
                  </w:r>
                  <w:r w:rsidR="00F609F0">
                    <w:rPr>
                      <w:rFonts w:ascii="Calibri" w:hAnsi="Calibri"/>
                      <w:iCs/>
                      <w:sz w:val="16"/>
                      <w:szCs w:val="16"/>
                    </w:rPr>
                    <w:t>toile</w:t>
                  </w:r>
                </w:p>
              </w:txbxContent>
            </v:textbox>
            <w10:wrap type="square"/>
          </v:shape>
        </w:pict>
      </w:r>
      <w:r w:rsidR="00BA3EFE" w:rsidRPr="0084584E">
        <w:rPr>
          <w:rFonts w:ascii="Calibri" w:hAnsi="Calibri" w:cs="ArialMT"/>
        </w:rPr>
        <w:t xml:space="preserve">En matière de paysage ils </w:t>
      </w:r>
      <w:r w:rsidR="00784778" w:rsidRPr="0084584E">
        <w:rPr>
          <w:rFonts w:ascii="Calibri" w:hAnsi="Calibri" w:cs="ArialMT"/>
        </w:rPr>
        <w:t xml:space="preserve">souhaitaient représenter de manière la plus fidèle possible la nature afin qu’elle soit enfin peinte pour elle-même. </w:t>
      </w:r>
      <w:r w:rsidR="00BA3EFE" w:rsidRPr="0084584E">
        <w:rPr>
          <w:rFonts w:ascii="Calibri" w:hAnsi="Calibri" w:cs="ArialMT"/>
        </w:rPr>
        <w:t>Ils inventèrent donc la notion de paysage « portrait</w:t>
      </w:r>
      <w:r w:rsidR="00C31323" w:rsidRPr="0084584E">
        <w:rPr>
          <w:rFonts w:ascii="Calibri" w:hAnsi="Calibri" w:cs="ArialMT"/>
        </w:rPr>
        <w:t> » et travaillaient longuement pour cela en plein air</w:t>
      </w:r>
      <w:r w:rsidR="00667AC5" w:rsidRPr="0084584E">
        <w:rPr>
          <w:rFonts w:ascii="Calibri" w:hAnsi="Calibri" w:cs="ArialMT"/>
        </w:rPr>
        <w:t xml:space="preserve"> afin d’exécuter des copies directes de la nature</w:t>
      </w:r>
      <w:r w:rsidR="00D07E5B" w:rsidRPr="0084584E">
        <w:rPr>
          <w:rFonts w:ascii="Calibri" w:hAnsi="Calibri" w:cs="ArialMT"/>
        </w:rPr>
        <w:t xml:space="preserve"> pour ensuite </w:t>
      </w:r>
      <w:r w:rsidR="00922324" w:rsidRPr="0084584E">
        <w:rPr>
          <w:rFonts w:ascii="Calibri" w:hAnsi="Calibri" w:cs="ArialMT"/>
        </w:rPr>
        <w:t xml:space="preserve">les </w:t>
      </w:r>
      <w:r w:rsidR="00D07E5B" w:rsidRPr="0084584E">
        <w:rPr>
          <w:rFonts w:ascii="Calibri" w:hAnsi="Calibri" w:cs="ArialMT"/>
        </w:rPr>
        <w:t>reproduire fidèlement en atelier</w:t>
      </w:r>
      <w:r w:rsidR="00922324" w:rsidRPr="0084584E">
        <w:rPr>
          <w:rFonts w:ascii="Calibri" w:hAnsi="Calibri" w:cs="ArialMT"/>
        </w:rPr>
        <w:t>.</w:t>
      </w:r>
    </w:p>
    <w:p w:rsidR="00CD10A5" w:rsidRPr="0084584E" w:rsidRDefault="00CD10A5" w:rsidP="000B4FC5">
      <w:pPr>
        <w:autoSpaceDE w:val="0"/>
        <w:autoSpaceDN w:val="0"/>
        <w:adjustRightInd w:val="0"/>
        <w:jc w:val="both"/>
        <w:rPr>
          <w:rFonts w:ascii="Calibri" w:hAnsi="Calibri" w:cs="ArialMT"/>
          <w:i/>
          <w:color w:val="999999"/>
        </w:rPr>
      </w:pPr>
    </w:p>
    <w:p w:rsidR="00572648" w:rsidRDefault="00572648" w:rsidP="000B4FC5">
      <w:pPr>
        <w:autoSpaceDE w:val="0"/>
        <w:autoSpaceDN w:val="0"/>
        <w:adjustRightInd w:val="0"/>
        <w:jc w:val="both"/>
        <w:rPr>
          <w:rFonts w:ascii="Calibri" w:hAnsi="Calibri" w:cs="ArialMT"/>
          <w:i/>
          <w:color w:val="999999"/>
          <w:sz w:val="22"/>
          <w:szCs w:val="22"/>
        </w:rPr>
      </w:pPr>
    </w:p>
    <w:p w:rsidR="005825ED" w:rsidRPr="00F24C69" w:rsidRDefault="005825ED" w:rsidP="00D44F91">
      <w:pPr>
        <w:jc w:val="both"/>
        <w:rPr>
          <w:rFonts w:ascii="Calibri" w:hAnsi="Calibri"/>
          <w:i/>
          <w:color w:val="999999"/>
          <w:sz w:val="20"/>
          <w:szCs w:val="20"/>
        </w:rPr>
      </w:pPr>
      <w:r w:rsidRPr="004958E1">
        <w:rPr>
          <w:rFonts w:ascii="Calibri" w:hAnsi="Calibri"/>
          <w:i/>
          <w:color w:val="999999"/>
          <w:sz w:val="22"/>
          <w:szCs w:val="22"/>
        </w:rPr>
        <w:t>Itinéraire :</w:t>
      </w:r>
    </w:p>
    <w:p w:rsidR="00F57259" w:rsidRPr="004958E1" w:rsidRDefault="00F57259" w:rsidP="00D44F91">
      <w:pPr>
        <w:jc w:val="both"/>
        <w:rPr>
          <w:rFonts w:ascii="Calibri" w:hAnsi="Calibri"/>
          <w:i/>
          <w:color w:val="999999"/>
          <w:sz w:val="22"/>
          <w:szCs w:val="22"/>
        </w:rPr>
      </w:pPr>
      <w:r w:rsidRPr="004958E1">
        <w:rPr>
          <w:rFonts w:ascii="Calibri" w:hAnsi="Calibri"/>
          <w:i/>
          <w:color w:val="999999"/>
          <w:sz w:val="22"/>
          <w:szCs w:val="22"/>
        </w:rPr>
        <w:t xml:space="preserve">À présent </w:t>
      </w:r>
      <w:r w:rsidR="0033706F" w:rsidRPr="004958E1">
        <w:rPr>
          <w:rFonts w:ascii="Calibri" w:hAnsi="Calibri"/>
          <w:i/>
          <w:color w:val="999999"/>
          <w:sz w:val="22"/>
          <w:szCs w:val="22"/>
        </w:rPr>
        <w:t>descendez au Rez-de-marine et entrez dans la salle « </w:t>
      </w:r>
      <w:proofErr w:type="spellStart"/>
      <w:r w:rsidR="0033706F" w:rsidRPr="004958E1">
        <w:rPr>
          <w:rFonts w:ascii="Calibri" w:hAnsi="Calibri"/>
          <w:i/>
          <w:color w:val="999999"/>
          <w:sz w:val="22"/>
          <w:szCs w:val="22"/>
        </w:rPr>
        <w:t>Ollandini</w:t>
      </w:r>
      <w:proofErr w:type="spellEnd"/>
      <w:r w:rsidR="0033706F" w:rsidRPr="004958E1">
        <w:rPr>
          <w:rFonts w:ascii="Calibri" w:hAnsi="Calibri"/>
          <w:i/>
          <w:color w:val="999999"/>
          <w:sz w:val="22"/>
          <w:szCs w:val="22"/>
        </w:rPr>
        <w:t xml:space="preserve"> ». Nous terminons notre visite devant cette œuvre de Jean-Baptiste </w:t>
      </w:r>
      <w:proofErr w:type="spellStart"/>
      <w:r w:rsidR="0033706F" w:rsidRPr="004958E1">
        <w:rPr>
          <w:rFonts w:ascii="Calibri" w:hAnsi="Calibri"/>
          <w:i/>
          <w:color w:val="999999"/>
          <w:sz w:val="22"/>
          <w:szCs w:val="22"/>
        </w:rPr>
        <w:t>Bassoul</w:t>
      </w:r>
      <w:proofErr w:type="spellEnd"/>
      <w:r w:rsidR="0033706F" w:rsidRPr="004958E1">
        <w:rPr>
          <w:rFonts w:ascii="Calibri" w:hAnsi="Calibri"/>
          <w:i/>
          <w:color w:val="999999"/>
          <w:sz w:val="22"/>
          <w:szCs w:val="22"/>
        </w:rPr>
        <w:t>.</w:t>
      </w:r>
    </w:p>
    <w:p w:rsidR="005825ED" w:rsidRDefault="005825ED" w:rsidP="000B4FC5">
      <w:pPr>
        <w:autoSpaceDE w:val="0"/>
        <w:autoSpaceDN w:val="0"/>
        <w:adjustRightInd w:val="0"/>
        <w:jc w:val="both"/>
        <w:rPr>
          <w:rFonts w:ascii="Calibri" w:hAnsi="Calibri" w:cs="ArialMT"/>
          <w:i/>
          <w:color w:val="999999"/>
          <w:sz w:val="22"/>
          <w:szCs w:val="22"/>
        </w:rPr>
      </w:pPr>
    </w:p>
    <w:p w:rsidR="005825ED" w:rsidRDefault="005825ED" w:rsidP="000B4FC5">
      <w:pPr>
        <w:autoSpaceDE w:val="0"/>
        <w:autoSpaceDN w:val="0"/>
        <w:adjustRightInd w:val="0"/>
        <w:jc w:val="both"/>
        <w:rPr>
          <w:rFonts w:ascii="Calibri" w:hAnsi="Calibri" w:cs="ArialMT"/>
          <w:i/>
          <w:color w:val="999999"/>
          <w:sz w:val="22"/>
          <w:szCs w:val="22"/>
        </w:rPr>
      </w:pPr>
    </w:p>
    <w:p w:rsidR="004E6876" w:rsidRPr="004958E1" w:rsidRDefault="00560904">
      <w:pPr>
        <w:autoSpaceDE w:val="0"/>
        <w:autoSpaceDN w:val="0"/>
        <w:adjustRightInd w:val="0"/>
        <w:jc w:val="both"/>
        <w:divId w:val="1180849244"/>
        <w:rPr>
          <w:rFonts w:ascii="Calibri" w:hAnsi="Calibri" w:cs="ArialMT"/>
          <w:b/>
          <w:color w:val="0070C0"/>
          <w:sz w:val="28"/>
          <w:szCs w:val="28"/>
        </w:rPr>
      </w:pPr>
      <w:r w:rsidRPr="004958E1">
        <w:rPr>
          <w:rFonts w:ascii="Calibri" w:hAnsi="Calibri"/>
          <w:b/>
          <w:color w:val="0070C0"/>
          <w:sz w:val="40"/>
          <w:szCs w:val="40"/>
        </w:rPr>
        <w:t>9</w:t>
      </w:r>
      <w:r w:rsidR="004E6876" w:rsidRPr="004958E1">
        <w:rPr>
          <w:rFonts w:ascii="Calibri" w:hAnsi="Calibri"/>
          <w:b/>
          <w:color w:val="0070C0"/>
          <w:sz w:val="40"/>
          <w:szCs w:val="40"/>
        </w:rPr>
        <w:t xml:space="preserve">. </w:t>
      </w:r>
      <w:proofErr w:type="spellStart"/>
      <w:r w:rsidR="0040682D" w:rsidRPr="004958E1">
        <w:rPr>
          <w:rFonts w:ascii="Calibri" w:hAnsi="Calibri" w:cs="Arial-ItalicMT"/>
          <w:b/>
          <w:i/>
          <w:iCs/>
          <w:color w:val="0070C0"/>
          <w:sz w:val="28"/>
          <w:szCs w:val="28"/>
        </w:rPr>
        <w:t>Bisinchi</w:t>
      </w:r>
      <w:proofErr w:type="spellEnd"/>
      <w:r w:rsidR="004E6876" w:rsidRPr="004958E1">
        <w:rPr>
          <w:rFonts w:ascii="Calibri" w:hAnsi="Calibri" w:cs="Arial-ItalicMT"/>
          <w:b/>
          <w:i/>
          <w:iCs/>
          <w:color w:val="0070C0"/>
          <w:sz w:val="28"/>
          <w:szCs w:val="28"/>
        </w:rPr>
        <w:t xml:space="preserve">, </w:t>
      </w:r>
      <w:r w:rsidR="0040682D" w:rsidRPr="004958E1">
        <w:rPr>
          <w:rFonts w:ascii="Calibri" w:hAnsi="Calibri" w:cs="Arial-ItalicMT"/>
          <w:b/>
          <w:iCs/>
          <w:color w:val="0070C0"/>
          <w:sz w:val="28"/>
          <w:szCs w:val="28"/>
        </w:rPr>
        <w:t xml:space="preserve">Jean-Baptiste </w:t>
      </w:r>
      <w:proofErr w:type="spellStart"/>
      <w:r w:rsidR="0040682D" w:rsidRPr="004958E1">
        <w:rPr>
          <w:rFonts w:ascii="Calibri" w:hAnsi="Calibri" w:cs="Arial-ItalicMT"/>
          <w:b/>
          <w:iCs/>
          <w:color w:val="0070C0"/>
          <w:sz w:val="28"/>
          <w:szCs w:val="28"/>
        </w:rPr>
        <w:t>Bassoul</w:t>
      </w:r>
      <w:proofErr w:type="spellEnd"/>
    </w:p>
    <w:p w:rsidR="004E6876" w:rsidRDefault="004E6876">
      <w:pPr>
        <w:autoSpaceDE w:val="0"/>
        <w:autoSpaceDN w:val="0"/>
        <w:adjustRightInd w:val="0"/>
        <w:jc w:val="both"/>
        <w:divId w:val="1180849244"/>
        <w:rPr>
          <w:rFonts w:ascii="Calibri" w:hAnsi="Calibri" w:cs="ArialMT"/>
        </w:rPr>
      </w:pPr>
    </w:p>
    <w:p w:rsidR="004E6876" w:rsidRDefault="004E6876">
      <w:pPr>
        <w:autoSpaceDE w:val="0"/>
        <w:autoSpaceDN w:val="0"/>
        <w:adjustRightInd w:val="0"/>
        <w:jc w:val="both"/>
        <w:divId w:val="1180849244"/>
        <w:rPr>
          <w:rFonts w:ascii="Calibri" w:hAnsi="Calibri" w:cs="ArialMT"/>
        </w:rPr>
      </w:pPr>
    </w:p>
    <w:p w:rsidR="004C7B70" w:rsidRPr="004958E1" w:rsidRDefault="00C157EF" w:rsidP="007C3CB8">
      <w:pPr>
        <w:jc w:val="both"/>
        <w:divId w:val="1982346079"/>
        <w:rPr>
          <w:rFonts w:asciiTheme="minorHAnsi" w:hAnsiTheme="minorHAnsi" w:cs="Arial"/>
          <w:color w:val="202122"/>
          <w:shd w:val="clear" w:color="auto" w:fill="FFFFFF"/>
        </w:rPr>
      </w:pPr>
      <w:r w:rsidRPr="004958E1">
        <w:rPr>
          <w:noProof/>
        </w:rPr>
        <w:drawing>
          <wp:anchor distT="0" distB="0" distL="114300" distR="114300" simplePos="0" relativeHeight="251645952" behindDoc="0" locked="0" layoutInCell="1" allowOverlap="1">
            <wp:simplePos x="0" y="0"/>
            <wp:positionH relativeFrom="column">
              <wp:posOffset>1270</wp:posOffset>
            </wp:positionH>
            <wp:positionV relativeFrom="paragraph">
              <wp:posOffset>35805</wp:posOffset>
            </wp:positionV>
            <wp:extent cx="1673225" cy="2093595"/>
            <wp:effectExtent l="0" t="0" r="3175" b="1905"/>
            <wp:wrapSquare wrapText="bothSides"/>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a:picLocks noChangeArrowheads="1"/>
                    </pic:cNvPicPr>
                  </pic:nvPicPr>
                  <pic:blipFill>
                    <a:blip r:embed="rId31" cstate="print"/>
                    <a:stretch>
                      <a:fillRect/>
                    </a:stretch>
                  </pic:blipFill>
                  <pic:spPr bwMode="auto">
                    <a:xfrm>
                      <a:off x="0" y="0"/>
                      <a:ext cx="1673225" cy="2093595"/>
                    </a:xfrm>
                    <a:prstGeom prst="rect">
                      <a:avLst/>
                    </a:prstGeom>
                    <a:noFill/>
                  </pic:spPr>
                </pic:pic>
              </a:graphicData>
            </a:graphic>
          </wp:anchor>
        </w:drawing>
      </w:r>
      <w:r w:rsidR="00E66B4C" w:rsidRPr="004958E1">
        <w:rPr>
          <w:rFonts w:ascii="Calibri" w:hAnsi="Calibri" w:cs="ArialMT"/>
        </w:rPr>
        <w:t>Une grande invention va permettre au</w:t>
      </w:r>
      <w:r w:rsidR="00E1755D">
        <w:rPr>
          <w:rFonts w:ascii="Calibri" w:hAnsi="Calibri" w:cs="ArialMT"/>
        </w:rPr>
        <w:t>x</w:t>
      </w:r>
      <w:r w:rsidR="00E66B4C" w:rsidRPr="004958E1">
        <w:rPr>
          <w:rFonts w:ascii="Calibri" w:hAnsi="Calibri" w:cs="ArialMT"/>
        </w:rPr>
        <w:t xml:space="preserve"> peintre</w:t>
      </w:r>
      <w:r w:rsidR="00E1755D">
        <w:rPr>
          <w:rFonts w:ascii="Calibri" w:hAnsi="Calibri" w:cs="ArialMT"/>
        </w:rPr>
        <w:t>s</w:t>
      </w:r>
      <w:r w:rsidR="00E66B4C" w:rsidRPr="004958E1">
        <w:rPr>
          <w:rFonts w:ascii="Calibri" w:hAnsi="Calibri" w:cs="ArialMT"/>
        </w:rPr>
        <w:t xml:space="preserve"> de pouvoir travailler d’une toute a</w:t>
      </w:r>
      <w:r w:rsidR="00E66B4C" w:rsidRPr="004958E1">
        <w:rPr>
          <w:rFonts w:asciiTheme="minorHAnsi" w:hAnsiTheme="minorHAnsi" w:cs="ArialMT"/>
        </w:rPr>
        <w:t>utre manière leurs paysages</w:t>
      </w:r>
      <w:r w:rsidR="005825ED" w:rsidRPr="004958E1">
        <w:rPr>
          <w:rFonts w:asciiTheme="minorHAnsi" w:hAnsiTheme="minorHAnsi" w:cs="ArialMT"/>
        </w:rPr>
        <w:t> :</w:t>
      </w:r>
      <w:r w:rsidR="00E66B4C" w:rsidRPr="004958E1">
        <w:rPr>
          <w:rFonts w:asciiTheme="minorHAnsi" w:hAnsiTheme="minorHAnsi" w:cs="ArialMT"/>
        </w:rPr>
        <w:t xml:space="preserve"> </w:t>
      </w:r>
      <w:r w:rsidR="00122484" w:rsidRPr="004958E1">
        <w:rPr>
          <w:rFonts w:asciiTheme="minorHAnsi" w:hAnsiTheme="minorHAnsi" w:cs="ArialMT"/>
        </w:rPr>
        <w:t xml:space="preserve">la peinture en tube. </w:t>
      </w:r>
      <w:r w:rsidR="00E66B4C" w:rsidRPr="004958E1">
        <w:rPr>
          <w:rFonts w:asciiTheme="minorHAnsi" w:hAnsiTheme="minorHAnsi" w:cs="ArialMT"/>
        </w:rPr>
        <w:t>Jusqu’au XVIII</w:t>
      </w:r>
      <w:r w:rsidR="00E66B4C" w:rsidRPr="004958E1">
        <w:rPr>
          <w:rFonts w:asciiTheme="minorHAnsi" w:hAnsiTheme="minorHAnsi" w:cs="ArialMT"/>
          <w:vertAlign w:val="superscript"/>
        </w:rPr>
        <w:t>e</w:t>
      </w:r>
      <w:r w:rsidR="00E66B4C" w:rsidRPr="004958E1">
        <w:rPr>
          <w:rFonts w:asciiTheme="minorHAnsi" w:hAnsiTheme="minorHAnsi" w:cs="ArialMT"/>
        </w:rPr>
        <w:t xml:space="preserve"> siècle, les peintres, ou leurs élèves, broyaient eux-mêmes les pigments en poudre avec le liant et ils les employaient aussitôt.</w:t>
      </w:r>
      <w:r w:rsidR="004E6876" w:rsidRPr="004958E1">
        <w:rPr>
          <w:rFonts w:asciiTheme="minorHAnsi" w:hAnsiTheme="minorHAnsi" w:cs="ArialMT"/>
        </w:rPr>
        <w:t xml:space="preserve"> </w:t>
      </w:r>
      <w:r w:rsidR="00122484" w:rsidRPr="004958E1">
        <w:rPr>
          <w:rFonts w:asciiTheme="minorHAnsi" w:hAnsiTheme="minorHAnsi" w:cs="ArialMT"/>
        </w:rPr>
        <w:t xml:space="preserve">Au cours du </w:t>
      </w:r>
      <w:r w:rsidR="004C7B70" w:rsidRPr="004958E1">
        <w:rPr>
          <w:rFonts w:asciiTheme="minorHAnsi" w:hAnsiTheme="minorHAnsi" w:cs="Arial"/>
          <w:color w:val="202122"/>
          <w:shd w:val="clear" w:color="auto" w:fill="FFFFFF"/>
        </w:rPr>
        <w:t>XIX</w:t>
      </w:r>
      <w:r w:rsidR="004C7B70" w:rsidRPr="004958E1">
        <w:rPr>
          <w:rFonts w:asciiTheme="minorHAnsi" w:hAnsiTheme="minorHAnsi" w:cs="Arial"/>
          <w:color w:val="202122"/>
          <w:shd w:val="clear" w:color="auto" w:fill="FFFFFF"/>
          <w:vertAlign w:val="superscript"/>
        </w:rPr>
        <w:t>e</w:t>
      </w:r>
      <w:r w:rsidR="004C7B70" w:rsidRPr="004958E1">
        <w:rPr>
          <w:rFonts w:asciiTheme="minorHAnsi" w:hAnsiTheme="minorHAnsi" w:cs="Arial"/>
          <w:color w:val="202122"/>
          <w:shd w:val="clear" w:color="auto" w:fill="FFFFFF"/>
        </w:rPr>
        <w:t> siècle sont apparues les premières couleurs industrielles prêtes à l'emploi et présentées dans des récipients en vessies de porc séchées, et pliées en forme de sac.</w:t>
      </w:r>
      <w:r w:rsidR="007C3CB8" w:rsidRPr="004958E1">
        <w:rPr>
          <w:rFonts w:asciiTheme="minorHAnsi" w:hAnsiTheme="minorHAnsi" w:cs="Arial"/>
          <w:color w:val="202122"/>
          <w:shd w:val="clear" w:color="auto" w:fill="FFFFFF"/>
        </w:rPr>
        <w:t xml:space="preserve"> Mais encore une fois la peinture devait être utilisée très rapidement.</w:t>
      </w:r>
    </w:p>
    <w:p w:rsidR="007C3CB8" w:rsidRPr="004958E1" w:rsidRDefault="007C3CB8" w:rsidP="007C3CB8">
      <w:pPr>
        <w:jc w:val="both"/>
        <w:divId w:val="1982346079"/>
        <w:rPr>
          <w:rFonts w:asciiTheme="minorHAnsi" w:hAnsiTheme="minorHAnsi" w:cs="Arial"/>
          <w:color w:val="202122"/>
          <w:shd w:val="clear" w:color="auto" w:fill="FFFFFF"/>
        </w:rPr>
      </w:pPr>
      <w:r w:rsidRPr="004958E1">
        <w:rPr>
          <w:rFonts w:asciiTheme="minorHAnsi" w:hAnsiTheme="minorHAnsi" w:cs="Arial"/>
          <w:color w:val="202122"/>
          <w:shd w:val="clear" w:color="auto" w:fill="FFFFFF"/>
        </w:rPr>
        <w:t xml:space="preserve">Enfin en 1841 </w:t>
      </w:r>
      <w:r w:rsidR="008C76F6" w:rsidRPr="004958E1">
        <w:rPr>
          <w:rFonts w:asciiTheme="minorHAnsi" w:hAnsiTheme="minorHAnsi" w:cs="Arial"/>
          <w:color w:val="202122"/>
          <w:shd w:val="clear" w:color="auto" w:fill="FFFFFF"/>
        </w:rPr>
        <w:t xml:space="preserve">des tubes souples et fermés hermétiquement voient le jour. Le peintre peut à présent parcourir la nature avec son matériel et peindre directement d’avec modèle. </w:t>
      </w:r>
    </w:p>
    <w:p w:rsidR="008C76F6" w:rsidRDefault="00951B49" w:rsidP="007C3CB8">
      <w:pPr>
        <w:jc w:val="both"/>
        <w:divId w:val="1982346079"/>
        <w:rPr>
          <w:rFonts w:asciiTheme="minorHAnsi" w:hAnsiTheme="minorHAnsi" w:cs="Arial"/>
          <w:color w:val="202122"/>
          <w:shd w:val="clear" w:color="auto" w:fill="FFFFFF"/>
        </w:rPr>
      </w:pPr>
      <w:r w:rsidRPr="00951B49">
        <w:rPr>
          <w:rFonts w:asciiTheme="minorHAnsi" w:hAnsiTheme="minorHAnsi"/>
          <w:noProof/>
        </w:rPr>
        <w:pict>
          <v:shape id="Zone de texte 19" o:spid="_x0000_s1043" type="#_x0000_t202" style="position:absolute;left:0;text-align:left;margin-left:-139.4pt;margin-top:6.95pt;width:131.75pt;height:39.0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" filled="f" stroked="f">
            <v:path arrowok="t"/>
            <v:textbox>
              <w:txbxContent>
                <w:p w:rsidR="004E6876" w:rsidRDefault="0040682D" w:rsidP="00DF0E28">
                  <w:pPr>
                    <w:jc w:val="center"/>
                    <w:rPr>
                      <w:rFonts w:ascii="Calibri" w:hAnsi="Calibri"/>
                      <w:iCs/>
                      <w:sz w:val="16"/>
                      <w:szCs w:val="16"/>
                    </w:rPr>
                  </w:pPr>
                  <w:proofErr w:type="spellStart"/>
                  <w:r>
                    <w:rPr>
                      <w:rFonts w:ascii="Calibri" w:hAnsi="Calibri"/>
                      <w:i/>
                      <w:sz w:val="16"/>
                      <w:szCs w:val="16"/>
                    </w:rPr>
                    <w:t>Bisinchi</w:t>
                  </w:r>
                  <w:proofErr w:type="spellEnd"/>
                  <w:r w:rsidR="004E6876">
                    <w:rPr>
                      <w:rFonts w:ascii="Calibri" w:hAnsi="Calibri"/>
                      <w:i/>
                      <w:sz w:val="16"/>
                      <w:szCs w:val="16"/>
                    </w:rPr>
                    <w:t>,</w:t>
                  </w:r>
                  <w:r w:rsidR="004E6876">
                    <w:rPr>
                      <w:rFonts w:ascii="Calibri" w:hAnsi="Calibri"/>
                      <w:iCs/>
                      <w:sz w:val="16"/>
                      <w:szCs w:val="16"/>
                    </w:rPr>
                    <w:t xml:space="preserve"> </w:t>
                  </w:r>
                  <w:r>
                    <w:rPr>
                      <w:rFonts w:ascii="Calibri" w:hAnsi="Calibri"/>
                      <w:iCs/>
                      <w:sz w:val="16"/>
                      <w:szCs w:val="16"/>
                    </w:rPr>
                    <w:t xml:space="preserve">Jean-Baptiste </w:t>
                  </w:r>
                  <w:proofErr w:type="spellStart"/>
                  <w:r>
                    <w:rPr>
                      <w:rFonts w:ascii="Calibri" w:hAnsi="Calibri"/>
                      <w:iCs/>
                      <w:sz w:val="16"/>
                      <w:szCs w:val="16"/>
                    </w:rPr>
                    <w:t>Bassoul</w:t>
                  </w:r>
                  <w:proofErr w:type="spellEnd"/>
                </w:p>
                <w:p w:rsidR="004E6876" w:rsidRDefault="00C35A97">
                  <w:pPr>
                    <w:jc w:val="center"/>
                    <w:rPr>
                      <w:rFonts w:ascii="Calibri" w:hAnsi="Calibri"/>
                      <w:iCs/>
                      <w:sz w:val="16"/>
                      <w:szCs w:val="16"/>
                    </w:rPr>
                  </w:pPr>
                  <w:r>
                    <w:rPr>
                      <w:rFonts w:ascii="Calibri" w:hAnsi="Calibri"/>
                      <w:iCs/>
                      <w:sz w:val="16"/>
                      <w:szCs w:val="16"/>
                    </w:rPr>
                    <w:t>Première moitié du XX</w:t>
                  </w:r>
                  <w:r w:rsidR="0040682D">
                    <w:rPr>
                      <w:rFonts w:ascii="Calibri" w:hAnsi="Calibri"/>
                      <w:iCs/>
                      <w:sz w:val="16"/>
                      <w:szCs w:val="16"/>
                      <w:vertAlign w:val="superscript"/>
                    </w:rPr>
                    <w:t>e</w:t>
                  </w:r>
                  <w:r w:rsidR="0040682D">
                    <w:rPr>
                      <w:rFonts w:ascii="Calibri" w:hAnsi="Calibri"/>
                      <w:iCs/>
                      <w:sz w:val="16"/>
                      <w:szCs w:val="16"/>
                    </w:rPr>
                    <w:t xml:space="preserve"> </w:t>
                  </w:r>
                  <w:r w:rsidR="004E6876">
                    <w:rPr>
                      <w:rFonts w:ascii="Calibri" w:hAnsi="Calibri"/>
                      <w:iCs/>
                      <w:sz w:val="16"/>
                      <w:szCs w:val="16"/>
                    </w:rPr>
                    <w:t xml:space="preserve">siècle </w:t>
                  </w:r>
                </w:p>
                <w:p w:rsidR="004E6876" w:rsidRDefault="004E6876">
                  <w:pPr>
                    <w:jc w:val="center"/>
                    <w:rPr>
                      <w:rFonts w:ascii="Calibri" w:hAnsi="Calibri" w:cs="ArialMT"/>
                      <w:iCs/>
                      <w:sz w:val="16"/>
                      <w:szCs w:val="16"/>
                    </w:rPr>
                  </w:pPr>
                  <w:r>
                    <w:rPr>
                      <w:rFonts w:ascii="Calibri" w:hAnsi="Calibri"/>
                      <w:iCs/>
                      <w:sz w:val="16"/>
                      <w:szCs w:val="16"/>
                    </w:rPr>
                    <w:t>Huile sur bois</w:t>
                  </w:r>
                </w:p>
              </w:txbxContent>
            </v:textbox>
            <w10:wrap type="square"/>
          </v:shape>
        </w:pict>
      </w:r>
      <w:r w:rsidR="008C76F6" w:rsidRPr="004958E1">
        <w:rPr>
          <w:rFonts w:asciiTheme="minorHAnsi" w:hAnsiTheme="minorHAnsi" w:cs="Arial"/>
          <w:color w:val="202122"/>
          <w:shd w:val="clear" w:color="auto" w:fill="FFFFFF"/>
        </w:rPr>
        <w:t xml:space="preserve">C’est ainsi que travaillait monsieur </w:t>
      </w:r>
      <w:proofErr w:type="spellStart"/>
      <w:r w:rsidR="008C76F6" w:rsidRPr="004958E1">
        <w:rPr>
          <w:rFonts w:asciiTheme="minorHAnsi" w:hAnsiTheme="minorHAnsi" w:cs="Arial"/>
          <w:color w:val="202122"/>
          <w:shd w:val="clear" w:color="auto" w:fill="FFFFFF"/>
        </w:rPr>
        <w:t>Bassoul</w:t>
      </w:r>
      <w:proofErr w:type="spellEnd"/>
      <w:r w:rsidR="008C76F6" w:rsidRPr="004958E1">
        <w:rPr>
          <w:rFonts w:asciiTheme="minorHAnsi" w:hAnsiTheme="minorHAnsi" w:cs="Arial"/>
          <w:color w:val="202122"/>
          <w:shd w:val="clear" w:color="auto" w:fill="FFFFFF"/>
        </w:rPr>
        <w:t xml:space="preserve"> </w:t>
      </w:r>
      <w:r w:rsidR="000F1D39" w:rsidRPr="004958E1">
        <w:rPr>
          <w:rFonts w:asciiTheme="minorHAnsi" w:hAnsiTheme="minorHAnsi" w:cs="Arial"/>
          <w:color w:val="202122"/>
          <w:shd w:val="clear" w:color="auto" w:fill="FFFFFF"/>
        </w:rPr>
        <w:t xml:space="preserve">et notamment ici dans son village de </w:t>
      </w:r>
      <w:proofErr w:type="spellStart"/>
      <w:r w:rsidR="000F1D39" w:rsidRPr="004958E1">
        <w:rPr>
          <w:rFonts w:asciiTheme="minorHAnsi" w:hAnsiTheme="minorHAnsi" w:cs="Arial"/>
          <w:color w:val="202122"/>
          <w:shd w:val="clear" w:color="auto" w:fill="FFFFFF"/>
        </w:rPr>
        <w:t>Bisinchi</w:t>
      </w:r>
      <w:proofErr w:type="spellEnd"/>
      <w:r w:rsidR="000F1D39" w:rsidRPr="004958E1">
        <w:rPr>
          <w:rFonts w:asciiTheme="minorHAnsi" w:hAnsiTheme="minorHAnsi" w:cs="Arial"/>
          <w:color w:val="202122"/>
          <w:shd w:val="clear" w:color="auto" w:fill="FFFFFF"/>
        </w:rPr>
        <w:t>. Sa touche</w:t>
      </w:r>
      <w:r w:rsidR="00A64C95" w:rsidRPr="004958E1">
        <w:rPr>
          <w:rFonts w:asciiTheme="minorHAnsi" w:hAnsiTheme="minorHAnsi" w:cs="Arial"/>
          <w:color w:val="202122"/>
          <w:shd w:val="clear" w:color="auto" w:fill="FFFFFF"/>
        </w:rPr>
        <w:t xml:space="preserve"> est</w:t>
      </w:r>
      <w:r w:rsidR="000F1D39" w:rsidRPr="004958E1">
        <w:rPr>
          <w:rFonts w:asciiTheme="minorHAnsi" w:hAnsiTheme="minorHAnsi" w:cs="Arial"/>
          <w:color w:val="202122"/>
          <w:shd w:val="clear" w:color="auto" w:fill="FFFFFF"/>
        </w:rPr>
        <w:t xml:space="preserve"> épaisse et </w:t>
      </w:r>
      <w:r w:rsidR="00A64C95" w:rsidRPr="004958E1">
        <w:rPr>
          <w:rFonts w:asciiTheme="minorHAnsi" w:hAnsiTheme="minorHAnsi" w:cs="Arial"/>
          <w:color w:val="202122"/>
          <w:shd w:val="clear" w:color="auto" w:fill="FFFFFF"/>
        </w:rPr>
        <w:t xml:space="preserve">son exécution rapide permet de capturer des instants et une lumière comme le ferait un appareil photo. </w:t>
      </w:r>
    </w:p>
    <w:p w:rsidR="00143FC0" w:rsidRDefault="00143FC0" w:rsidP="007C3CB8">
      <w:pPr>
        <w:jc w:val="both"/>
        <w:divId w:val="1982346079"/>
        <w:rPr>
          <w:rFonts w:asciiTheme="minorHAnsi" w:hAnsiTheme="minorHAnsi" w:cs="Arial"/>
          <w:color w:val="202122"/>
          <w:shd w:val="clear" w:color="auto" w:fill="FFFFFF"/>
        </w:rPr>
      </w:pPr>
    </w:p>
    <w:p w:rsidR="00143FC0" w:rsidRPr="00143FC0" w:rsidRDefault="00143FC0" w:rsidP="00143FC0">
      <w:pPr>
        <w:jc w:val="center"/>
        <w:divId w:val="1982346079"/>
        <w:rPr>
          <w:rFonts w:asciiTheme="minorHAnsi" w:hAnsiTheme="minorHAnsi"/>
          <w:b/>
          <w:bCs/>
          <w:color w:val="0070C0"/>
        </w:rPr>
      </w:pPr>
      <w:r>
        <w:rPr>
          <w:rFonts w:asciiTheme="minorHAnsi" w:hAnsiTheme="minorHAnsi" w:cs="Arial"/>
          <w:b/>
          <w:bCs/>
          <w:color w:val="0070C0"/>
          <w:shd w:val="clear" w:color="auto" w:fill="FFFFFF"/>
        </w:rPr>
        <w:t xml:space="preserve">Notre visite s’achève ici. Merci pour votre </w:t>
      </w:r>
      <w:r w:rsidR="000A192F">
        <w:rPr>
          <w:rFonts w:asciiTheme="minorHAnsi" w:hAnsiTheme="minorHAnsi" w:cs="Arial"/>
          <w:b/>
          <w:bCs/>
          <w:color w:val="0070C0"/>
          <w:shd w:val="clear" w:color="auto" w:fill="FFFFFF"/>
        </w:rPr>
        <w:t>démarche. Si vous avez une suggestion, une idée, une remarque, nous sommes à votre écoute</w:t>
      </w:r>
      <w:r w:rsidR="006D7D29">
        <w:rPr>
          <w:rFonts w:asciiTheme="minorHAnsi" w:hAnsiTheme="minorHAnsi" w:cs="Arial"/>
          <w:b/>
          <w:bCs/>
          <w:color w:val="0070C0"/>
          <w:shd w:val="clear" w:color="auto" w:fill="FFFFFF"/>
        </w:rPr>
        <w:t>.</w:t>
      </w:r>
    </w:p>
    <w:p w:rsidR="004E6876" w:rsidRPr="007C3CB8" w:rsidRDefault="00AD2696" w:rsidP="007C3CB8">
      <w:pPr>
        <w:autoSpaceDE w:val="0"/>
        <w:autoSpaceDN w:val="0"/>
        <w:adjustRightInd w:val="0"/>
        <w:jc w:val="both"/>
        <w:divId w:val="1180849244"/>
        <w:rPr>
          <w:rFonts w:asciiTheme="minorHAnsi" w:hAnsiTheme="minorHAnsi" w:cs="ArialMT"/>
          <w:sz w:val="22"/>
          <w:szCs w:val="22"/>
        </w:rPr>
      </w:pPr>
      <w:r>
        <w:rPr>
          <w:rFonts w:asciiTheme="minorHAnsi" w:hAnsiTheme="minorHAnsi" w:cs="ArialMT"/>
          <w:noProof/>
          <w:sz w:val="22"/>
          <w:szCs w:val="22"/>
        </w:rPr>
        <w:lastRenderedPageBreak/>
        <w:drawing>
          <wp:anchor distT="0" distB="0" distL="114300" distR="114300" simplePos="0" relativeHeight="251651072" behindDoc="0" locked="0" layoutInCell="1" allowOverlap="1">
            <wp:simplePos x="0" y="0"/>
            <wp:positionH relativeFrom="column">
              <wp:posOffset>2837815</wp:posOffset>
            </wp:positionH>
            <wp:positionV relativeFrom="paragraph">
              <wp:posOffset>-83185</wp:posOffset>
            </wp:positionV>
            <wp:extent cx="800100" cy="696595"/>
            <wp:effectExtent l="1905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0100" cy="696595"/>
                    </a:xfrm>
                    <a:prstGeom prst="rect">
                      <a:avLst/>
                    </a:prstGeom>
                    <a:noFill/>
                    <a:ln>
                      <a:noFill/>
                    </a:ln>
                  </pic:spPr>
                </pic:pic>
              </a:graphicData>
            </a:graphic>
          </wp:anchor>
        </w:drawing>
      </w:r>
    </w:p>
    <w:p w:rsidR="004E6876" w:rsidRPr="007C3CB8" w:rsidRDefault="004E6876" w:rsidP="007C3CB8">
      <w:pPr>
        <w:jc w:val="both"/>
        <w:divId w:val="1180849244"/>
        <w:rPr>
          <w:rFonts w:asciiTheme="minorHAnsi" w:hAnsiTheme="minorHAnsi"/>
          <w:color w:val="999999"/>
          <w:sz w:val="22"/>
          <w:szCs w:val="22"/>
        </w:rPr>
      </w:pPr>
    </w:p>
    <w:p w:rsidR="00572648" w:rsidRPr="00054AA4" w:rsidRDefault="00572648" w:rsidP="000B4FC5">
      <w:pPr>
        <w:autoSpaceDE w:val="0"/>
        <w:autoSpaceDN w:val="0"/>
        <w:adjustRightInd w:val="0"/>
        <w:jc w:val="both"/>
        <w:rPr>
          <w:rFonts w:ascii="Calibri" w:hAnsi="Calibri" w:cs="ArialMT"/>
          <w:i/>
          <w:color w:val="999999"/>
          <w:sz w:val="22"/>
          <w:szCs w:val="22"/>
        </w:rPr>
      </w:pPr>
    </w:p>
    <w:p w:rsidR="001E574C" w:rsidRDefault="001E574C" w:rsidP="00254B0B">
      <w:pPr>
        <w:jc w:val="center"/>
        <w:rPr>
          <w:rFonts w:ascii="Calibri" w:hAnsi="Calibri"/>
          <w:color w:val="0070C0"/>
          <w:sz w:val="28"/>
          <w:szCs w:val="28"/>
        </w:rPr>
      </w:pPr>
    </w:p>
    <w:p w:rsidR="00E534C6" w:rsidRDefault="00E534C6" w:rsidP="00254B0B">
      <w:pPr>
        <w:jc w:val="center"/>
        <w:rPr>
          <w:rFonts w:ascii="Calibri" w:hAnsi="Calibri"/>
          <w:color w:val="0070C0"/>
          <w:sz w:val="28"/>
          <w:szCs w:val="28"/>
        </w:rPr>
      </w:pPr>
      <w:r>
        <w:rPr>
          <w:rFonts w:ascii="Calibri" w:hAnsi="Calibri"/>
          <w:color w:val="0070C0"/>
          <w:sz w:val="28"/>
          <w:szCs w:val="28"/>
        </w:rPr>
        <w:t>MODALITÉS DE VISITE – TARIFS</w:t>
      </w:r>
    </w:p>
    <w:p w:rsidR="00E534C6" w:rsidRDefault="00E534C6" w:rsidP="00254B0B">
      <w:pPr>
        <w:jc w:val="both"/>
        <w:rPr>
          <w:rFonts w:ascii="Calibri" w:hAnsi="Calibri"/>
          <w:b/>
          <w:color w:val="0070C0"/>
        </w:rPr>
      </w:pPr>
    </w:p>
    <w:p w:rsidR="00E534C6" w:rsidRDefault="00E534C6" w:rsidP="00254B0B">
      <w:pPr>
        <w:jc w:val="both"/>
        <w:rPr>
          <w:rFonts w:ascii="Calibri" w:hAnsi="Calibri"/>
          <w:b/>
          <w:color w:val="0070C0"/>
        </w:rPr>
      </w:pPr>
      <w:r>
        <w:rPr>
          <w:rFonts w:ascii="Calibri" w:hAnsi="Calibri"/>
          <w:b/>
          <w:color w:val="0070C0"/>
        </w:rPr>
        <w:t xml:space="preserve">DIFFÉRENTES POSSIBILITÉS DE VISITE </w:t>
      </w:r>
    </w:p>
    <w:p w:rsidR="00E534C6" w:rsidRDefault="00E534C6" w:rsidP="00254B0B">
      <w:pPr>
        <w:jc w:val="both"/>
        <w:rPr>
          <w:rFonts w:ascii="Calibri" w:hAnsi="Calibri"/>
          <w:b/>
          <w:color w:val="0070C0"/>
        </w:rPr>
      </w:pPr>
    </w:p>
    <w:p w:rsidR="00E534C6" w:rsidRDefault="00E534C6" w:rsidP="00254B0B">
      <w:pPr>
        <w:jc w:val="both"/>
        <w:rPr>
          <w:rFonts w:ascii="Calibri" w:hAnsi="Calibri"/>
          <w:b/>
          <w:color w:val="0070C0"/>
        </w:rPr>
      </w:pPr>
      <w:r>
        <w:rPr>
          <w:rFonts w:ascii="Calibri" w:hAnsi="Calibri"/>
          <w:b/>
          <w:color w:val="0070C0"/>
        </w:rPr>
        <w:t xml:space="preserve">Les visites en autonomie </w:t>
      </w:r>
    </w:p>
    <w:p w:rsidR="00E534C6" w:rsidRDefault="00E534C6" w:rsidP="00254B0B">
      <w:pPr>
        <w:jc w:val="both"/>
        <w:rPr>
          <w:rFonts w:ascii="Calibri" w:hAnsi="Calibri"/>
          <w:color w:val="333333"/>
          <w:sz w:val="22"/>
          <w:szCs w:val="22"/>
        </w:rPr>
      </w:pPr>
      <w:r>
        <w:rPr>
          <w:rFonts w:ascii="Calibri" w:hAnsi="Calibri"/>
          <w:color w:val="333333"/>
          <w:sz w:val="22"/>
          <w:szCs w:val="22"/>
        </w:rPr>
        <w:t xml:space="preserve">La classe, encadrée par le professeur, visite seule le musée. Les enseignants peuvent bénéficier de l’aide du service des publics et consulter les ouvrages de la documentation spécialisée pour préparer leur visite. Un PowerPoint des visuels de ce document est disponible, il vous suffit d’en faire la demande auprès du service des publics. </w:t>
      </w:r>
    </w:p>
    <w:p w:rsidR="00E534C6" w:rsidRDefault="00E534C6" w:rsidP="00254B0B">
      <w:pPr>
        <w:jc w:val="both"/>
        <w:rPr>
          <w:rFonts w:ascii="Calibri" w:hAnsi="Calibri"/>
          <w:color w:val="333333"/>
          <w:sz w:val="22"/>
          <w:szCs w:val="22"/>
        </w:rPr>
      </w:pPr>
      <w:r>
        <w:rPr>
          <w:rFonts w:ascii="Calibri" w:hAnsi="Calibri"/>
          <w:color w:val="333333"/>
          <w:sz w:val="22"/>
          <w:szCs w:val="22"/>
        </w:rPr>
        <w:t>Tous nos parcours de visite sont disponibles en format papier, à l’accueil du musée.</w:t>
      </w:r>
    </w:p>
    <w:p w:rsidR="00E534C6" w:rsidRDefault="00E534C6" w:rsidP="00254B0B">
      <w:pPr>
        <w:jc w:val="both"/>
        <w:rPr>
          <w:rFonts w:ascii="Calibri" w:hAnsi="Calibri"/>
          <w:color w:val="333333"/>
          <w:sz w:val="22"/>
          <w:szCs w:val="22"/>
        </w:rPr>
      </w:pPr>
      <w:r>
        <w:rPr>
          <w:rFonts w:ascii="Calibri" w:hAnsi="Calibri"/>
          <w:color w:val="333333"/>
          <w:sz w:val="22"/>
          <w:szCs w:val="22"/>
        </w:rPr>
        <w:t xml:space="preserve">Par mesure de sécurité, les visites ne doivent être constituées que d’une seule classe à la fois. Le musée est accessible aux élèves et étudiants à mobilité réduite. Deux fauteuils roulants sont disponibles sur demande, à l’accueil du musée. </w:t>
      </w:r>
    </w:p>
    <w:p w:rsidR="00E534C6" w:rsidRDefault="00E534C6" w:rsidP="00254B0B">
      <w:pPr>
        <w:jc w:val="both"/>
        <w:rPr>
          <w:rFonts w:ascii="Calibri" w:hAnsi="Calibri"/>
          <w:color w:val="333333"/>
          <w:sz w:val="22"/>
          <w:szCs w:val="22"/>
        </w:rPr>
      </w:pPr>
      <w:r>
        <w:rPr>
          <w:rFonts w:ascii="Calibri" w:hAnsi="Calibri"/>
          <w:color w:val="333333"/>
          <w:sz w:val="22"/>
          <w:szCs w:val="22"/>
        </w:rPr>
        <w:t xml:space="preserve">Nous vous prions d’informer le secteur pédagogique du jour de votre venue ainsi que du parcours de visite souhaité afin que votre visite se déroule le plus agréablement possible. </w:t>
      </w:r>
    </w:p>
    <w:p w:rsidR="00E534C6" w:rsidRDefault="00E534C6" w:rsidP="00254B0B">
      <w:pPr>
        <w:jc w:val="both"/>
        <w:rPr>
          <w:rFonts w:ascii="Calibri" w:hAnsi="Calibri"/>
          <w:color w:val="333333"/>
        </w:rPr>
      </w:pPr>
    </w:p>
    <w:p w:rsidR="00E534C6" w:rsidRDefault="00E534C6" w:rsidP="00254B0B">
      <w:pPr>
        <w:jc w:val="both"/>
        <w:rPr>
          <w:rFonts w:ascii="Calibri" w:hAnsi="Calibri"/>
          <w:b/>
          <w:bCs/>
          <w:color w:val="0070C0"/>
        </w:rPr>
      </w:pPr>
      <w:r>
        <w:rPr>
          <w:rFonts w:ascii="Calibri" w:hAnsi="Calibri"/>
          <w:b/>
          <w:bCs/>
          <w:color w:val="0070C0"/>
        </w:rPr>
        <w:t>Les visites accompagnées par le secteur des publics</w:t>
      </w:r>
    </w:p>
    <w:p w:rsidR="00E534C6" w:rsidRDefault="00E534C6" w:rsidP="00254B0B">
      <w:pPr>
        <w:jc w:val="both"/>
        <w:rPr>
          <w:rFonts w:ascii="Calibri" w:hAnsi="Calibri"/>
          <w:color w:val="333333"/>
          <w:sz w:val="22"/>
          <w:szCs w:val="22"/>
        </w:rPr>
      </w:pPr>
      <w:r>
        <w:rPr>
          <w:rFonts w:ascii="Calibri" w:hAnsi="Calibri"/>
          <w:color w:val="333333"/>
          <w:sz w:val="22"/>
          <w:szCs w:val="22"/>
        </w:rPr>
        <w:t xml:space="preserve">Dans le cadre d'un projet particulier, le secteur des publics peut vous accompagner dans votre visite, sur rendez-vous et après construction du projet. </w:t>
      </w:r>
    </w:p>
    <w:p w:rsidR="00E534C6" w:rsidRDefault="00E534C6" w:rsidP="00254B0B">
      <w:pPr>
        <w:jc w:val="both"/>
        <w:rPr>
          <w:rFonts w:ascii="Calibri" w:hAnsi="Calibri"/>
          <w:color w:val="333333"/>
          <w:sz w:val="22"/>
          <w:szCs w:val="22"/>
        </w:rPr>
      </w:pPr>
      <w:r>
        <w:rPr>
          <w:rFonts w:ascii="Calibri" w:hAnsi="Calibri"/>
          <w:color w:val="333333"/>
          <w:sz w:val="22"/>
          <w:szCs w:val="22"/>
        </w:rPr>
        <w:t>Des ateliers d'arts plastiques peuvent venir en complément de la visite.</w:t>
      </w:r>
    </w:p>
    <w:p w:rsidR="00E534C6" w:rsidRDefault="00E534C6" w:rsidP="00254B0B">
      <w:pPr>
        <w:jc w:val="both"/>
        <w:rPr>
          <w:rFonts w:ascii="Calibri" w:hAnsi="Calibri"/>
          <w:color w:val="333333"/>
        </w:rPr>
      </w:pPr>
    </w:p>
    <w:p w:rsidR="00E534C6" w:rsidRDefault="00E534C6" w:rsidP="00254B0B">
      <w:pPr>
        <w:jc w:val="both"/>
        <w:rPr>
          <w:rFonts w:ascii="Calibri" w:hAnsi="Calibri"/>
          <w:b/>
          <w:bCs/>
          <w:color w:val="333333"/>
        </w:rPr>
      </w:pPr>
      <w:r>
        <w:rPr>
          <w:rFonts w:ascii="Calibri" w:hAnsi="Calibri"/>
          <w:b/>
          <w:bCs/>
          <w:color w:val="333333"/>
        </w:rPr>
        <w:t>L'accueil des scolaires au musée est gratuit.</w:t>
      </w:r>
    </w:p>
    <w:p w:rsidR="00E534C6" w:rsidRDefault="00E534C6" w:rsidP="00254B0B">
      <w:pPr>
        <w:jc w:val="both"/>
        <w:rPr>
          <w:rFonts w:ascii="Calibri" w:hAnsi="Calibri"/>
          <w:b/>
          <w:color w:val="0070C0"/>
        </w:rPr>
      </w:pPr>
    </w:p>
    <w:p w:rsidR="00AD2696" w:rsidRDefault="00AD2696" w:rsidP="00AD2696">
      <w:pPr>
        <w:jc w:val="both"/>
        <w:rPr>
          <w:rFonts w:ascii="Calibri" w:hAnsi="Calibri"/>
          <w:b/>
          <w:color w:val="0070C0"/>
        </w:rPr>
      </w:pPr>
      <w:r w:rsidRPr="00706459">
        <w:rPr>
          <w:rFonts w:ascii="Calibri" w:hAnsi="Calibri"/>
          <w:b/>
          <w:color w:val="0070C0"/>
        </w:rPr>
        <w:t>CONTACT SERVICE DES PUBLICS</w:t>
      </w:r>
    </w:p>
    <w:p w:rsidR="00AD2696" w:rsidRPr="005F03B7" w:rsidRDefault="00AD2696" w:rsidP="00AD2696">
      <w:pPr>
        <w:jc w:val="both"/>
        <w:rPr>
          <w:rFonts w:ascii="Calibri" w:hAnsi="Calibri"/>
          <w:color w:val="404040"/>
        </w:rPr>
      </w:pPr>
      <w:r w:rsidRPr="005F03B7">
        <w:rPr>
          <w:rFonts w:ascii="Calibri" w:hAnsi="Calibri"/>
          <w:color w:val="404040"/>
        </w:rPr>
        <w:t>Mail : mediation.museefesch@ville-ajaccio.fr</w:t>
      </w:r>
    </w:p>
    <w:p w:rsidR="00AD2696" w:rsidRPr="00C2371F" w:rsidRDefault="00AD2696" w:rsidP="00AD2696">
      <w:pPr>
        <w:jc w:val="both"/>
        <w:rPr>
          <w:rFonts w:ascii="Calibri" w:hAnsi="Calibri"/>
          <w:b/>
          <w:color w:val="333333"/>
        </w:rPr>
      </w:pPr>
      <w:r w:rsidRPr="00706459">
        <w:rPr>
          <w:rFonts w:ascii="Calibri" w:hAnsi="Calibri"/>
          <w:b/>
          <w:color w:val="0070C0"/>
        </w:rPr>
        <w:t>Responsable secteur des publics :</w:t>
      </w:r>
      <w:r w:rsidRPr="00C069B8">
        <w:rPr>
          <w:rFonts w:ascii="Calibri" w:hAnsi="Calibri"/>
          <w:b/>
          <w:color w:val="948A54"/>
        </w:rPr>
        <w:t xml:space="preserve"> </w:t>
      </w:r>
      <w:r w:rsidRPr="00C2371F">
        <w:rPr>
          <w:rFonts w:ascii="Calibri" w:hAnsi="Calibri"/>
          <w:color w:val="333333"/>
        </w:rPr>
        <w:t>Catherine Cristofari</w:t>
      </w:r>
    </w:p>
    <w:p w:rsidR="00AD2696" w:rsidRPr="00C2371F" w:rsidRDefault="00AD2696" w:rsidP="00AD2696">
      <w:pPr>
        <w:jc w:val="both"/>
        <w:rPr>
          <w:rFonts w:ascii="Calibri" w:hAnsi="Calibri"/>
          <w:color w:val="333333"/>
        </w:rPr>
      </w:pPr>
      <w:r w:rsidRPr="00C2371F">
        <w:rPr>
          <w:rFonts w:ascii="Calibri" w:hAnsi="Calibri"/>
          <w:color w:val="333333"/>
        </w:rPr>
        <w:t xml:space="preserve">Tel : 04 95 26 </w:t>
      </w:r>
      <w:proofErr w:type="spellStart"/>
      <w:r w:rsidRPr="00C2371F">
        <w:rPr>
          <w:rFonts w:ascii="Calibri" w:hAnsi="Calibri"/>
          <w:color w:val="333333"/>
        </w:rPr>
        <w:t>26</w:t>
      </w:r>
      <w:proofErr w:type="spellEnd"/>
      <w:r w:rsidRPr="00C2371F">
        <w:rPr>
          <w:rFonts w:ascii="Calibri" w:hAnsi="Calibri"/>
          <w:color w:val="333333"/>
        </w:rPr>
        <w:t xml:space="preserve"> 22</w:t>
      </w:r>
    </w:p>
    <w:p w:rsidR="00AD2696" w:rsidRPr="00C2371F" w:rsidRDefault="00AD2696" w:rsidP="00AD2696">
      <w:pPr>
        <w:jc w:val="both"/>
        <w:rPr>
          <w:rFonts w:ascii="Calibri" w:hAnsi="Calibri"/>
          <w:b/>
          <w:color w:val="333333"/>
        </w:rPr>
      </w:pPr>
      <w:r w:rsidRPr="00706459">
        <w:rPr>
          <w:rFonts w:ascii="Calibri" w:hAnsi="Calibri"/>
          <w:b/>
          <w:color w:val="0070C0"/>
        </w:rPr>
        <w:t>Assistante secteur des publics :</w:t>
      </w:r>
      <w:r>
        <w:rPr>
          <w:rFonts w:ascii="Calibri" w:hAnsi="Calibri"/>
          <w:b/>
          <w:color w:val="808080"/>
        </w:rPr>
        <w:t xml:space="preserve"> </w:t>
      </w:r>
      <w:proofErr w:type="spellStart"/>
      <w:r w:rsidRPr="00C2371F">
        <w:rPr>
          <w:rFonts w:ascii="Calibri" w:hAnsi="Calibri"/>
          <w:color w:val="333333"/>
        </w:rPr>
        <w:t>Josy</w:t>
      </w:r>
      <w:proofErr w:type="spellEnd"/>
      <w:r w:rsidRPr="00C2371F">
        <w:rPr>
          <w:rFonts w:ascii="Calibri" w:hAnsi="Calibri"/>
          <w:color w:val="333333"/>
        </w:rPr>
        <w:t xml:space="preserve"> Wandelmer</w:t>
      </w:r>
    </w:p>
    <w:p w:rsidR="00AD2696" w:rsidRPr="00C2371F" w:rsidRDefault="00AD2696" w:rsidP="00AD2696">
      <w:pPr>
        <w:jc w:val="both"/>
        <w:rPr>
          <w:rFonts w:ascii="Calibri" w:hAnsi="Calibri"/>
          <w:color w:val="333333"/>
          <w:lang w:val="en-GB"/>
        </w:rPr>
      </w:pPr>
      <w:proofErr w:type="gramStart"/>
      <w:r w:rsidRPr="00C2371F">
        <w:rPr>
          <w:rFonts w:ascii="Calibri" w:hAnsi="Calibri"/>
          <w:color w:val="333333"/>
          <w:lang w:val="en-GB"/>
        </w:rPr>
        <w:t>Tel :</w:t>
      </w:r>
      <w:proofErr w:type="gramEnd"/>
      <w:r w:rsidRPr="00C2371F">
        <w:rPr>
          <w:rFonts w:ascii="Calibri" w:hAnsi="Calibri"/>
          <w:color w:val="333333"/>
          <w:lang w:val="en-GB"/>
        </w:rPr>
        <w:t xml:space="preserve"> 04 95 26 </w:t>
      </w:r>
      <w:proofErr w:type="spellStart"/>
      <w:r w:rsidRPr="00C2371F">
        <w:rPr>
          <w:rFonts w:ascii="Calibri" w:hAnsi="Calibri"/>
          <w:color w:val="333333"/>
          <w:lang w:val="en-GB"/>
        </w:rPr>
        <w:t>26</w:t>
      </w:r>
      <w:proofErr w:type="spellEnd"/>
      <w:r w:rsidRPr="00C2371F">
        <w:rPr>
          <w:rFonts w:ascii="Calibri" w:hAnsi="Calibri"/>
          <w:color w:val="333333"/>
          <w:lang w:val="en-GB"/>
        </w:rPr>
        <w:t xml:space="preserve"> 12</w:t>
      </w:r>
    </w:p>
    <w:p w:rsidR="00AD2696" w:rsidRDefault="00AD2696" w:rsidP="00AD2696">
      <w:pPr>
        <w:jc w:val="both"/>
        <w:rPr>
          <w:rFonts w:ascii="Calibri" w:hAnsi="Calibri"/>
          <w:color w:val="333333"/>
          <w:lang w:val="en-GB"/>
        </w:rPr>
      </w:pPr>
      <w:proofErr w:type="spellStart"/>
      <w:r w:rsidRPr="00706459">
        <w:rPr>
          <w:rFonts w:ascii="Calibri" w:hAnsi="Calibri"/>
          <w:b/>
          <w:color w:val="0070C0"/>
          <w:lang w:val="en-GB"/>
        </w:rPr>
        <w:t>Médiatrice</w:t>
      </w:r>
      <w:proofErr w:type="spellEnd"/>
      <w:r w:rsidRPr="00706459">
        <w:rPr>
          <w:rFonts w:ascii="Calibri" w:hAnsi="Calibri"/>
          <w:b/>
          <w:color w:val="0070C0"/>
          <w:lang w:val="en-GB"/>
        </w:rPr>
        <w:t xml:space="preserve"> hors les </w:t>
      </w:r>
      <w:proofErr w:type="spellStart"/>
      <w:r w:rsidRPr="00706459">
        <w:rPr>
          <w:rFonts w:ascii="Calibri" w:hAnsi="Calibri"/>
          <w:b/>
          <w:color w:val="0070C0"/>
          <w:lang w:val="en-GB"/>
        </w:rPr>
        <w:t>murs</w:t>
      </w:r>
      <w:proofErr w:type="spellEnd"/>
      <w:r w:rsidRPr="00706459">
        <w:rPr>
          <w:rFonts w:ascii="Calibri" w:hAnsi="Calibri"/>
          <w:b/>
          <w:color w:val="0070C0"/>
          <w:lang w:val="en-GB"/>
        </w:rPr>
        <w:t>:</w:t>
      </w:r>
      <w:r>
        <w:rPr>
          <w:rFonts w:ascii="Calibri" w:hAnsi="Calibri"/>
          <w:color w:val="333333"/>
          <w:lang w:val="en-GB"/>
        </w:rPr>
        <w:t xml:space="preserve"> Julie Baltzer</w:t>
      </w:r>
    </w:p>
    <w:p w:rsidR="00AD2696" w:rsidRPr="00C2371F" w:rsidRDefault="00AD2696" w:rsidP="00AD2696">
      <w:pPr>
        <w:jc w:val="both"/>
        <w:rPr>
          <w:rFonts w:ascii="Calibri" w:hAnsi="Calibri"/>
          <w:color w:val="333333"/>
          <w:lang w:val="en-GB"/>
        </w:rPr>
      </w:pPr>
      <w:proofErr w:type="gramStart"/>
      <w:r>
        <w:rPr>
          <w:rFonts w:ascii="Calibri" w:hAnsi="Calibri"/>
          <w:color w:val="333333"/>
          <w:lang w:val="en-GB"/>
        </w:rPr>
        <w:t>Tel :</w:t>
      </w:r>
      <w:proofErr w:type="gramEnd"/>
      <w:r>
        <w:rPr>
          <w:rFonts w:ascii="Calibri" w:hAnsi="Calibri"/>
          <w:color w:val="333333"/>
          <w:lang w:val="en-GB"/>
        </w:rPr>
        <w:t xml:space="preserve"> 04 95 26 </w:t>
      </w:r>
      <w:proofErr w:type="spellStart"/>
      <w:r>
        <w:rPr>
          <w:rFonts w:ascii="Calibri" w:hAnsi="Calibri"/>
          <w:color w:val="333333"/>
          <w:lang w:val="en-GB"/>
        </w:rPr>
        <w:t>26</w:t>
      </w:r>
      <w:proofErr w:type="spellEnd"/>
      <w:r>
        <w:rPr>
          <w:rFonts w:ascii="Calibri" w:hAnsi="Calibri"/>
          <w:color w:val="333333"/>
          <w:lang w:val="en-GB"/>
        </w:rPr>
        <w:t xml:space="preserve"> 15</w:t>
      </w:r>
    </w:p>
    <w:p w:rsidR="00AD2696" w:rsidRPr="00C2371F" w:rsidRDefault="00AD2696" w:rsidP="00AD2696">
      <w:pPr>
        <w:jc w:val="both"/>
        <w:rPr>
          <w:rFonts w:ascii="Calibri" w:hAnsi="Calibri"/>
          <w:b/>
          <w:color w:val="333333"/>
        </w:rPr>
      </w:pPr>
      <w:r w:rsidRPr="00706459">
        <w:rPr>
          <w:rFonts w:ascii="Calibri" w:hAnsi="Calibri"/>
          <w:b/>
          <w:color w:val="0070C0"/>
        </w:rPr>
        <w:t>Médiatrice pédagogique :</w:t>
      </w:r>
      <w:r>
        <w:rPr>
          <w:rFonts w:ascii="Calibri" w:hAnsi="Calibri"/>
          <w:b/>
          <w:color w:val="808080"/>
        </w:rPr>
        <w:t xml:space="preserve"> </w:t>
      </w:r>
      <w:r w:rsidRPr="00C2371F">
        <w:rPr>
          <w:rFonts w:ascii="Calibri" w:hAnsi="Calibri"/>
          <w:color w:val="333333"/>
        </w:rPr>
        <w:t>Laurence Martini</w:t>
      </w:r>
    </w:p>
    <w:p w:rsidR="00AD2696" w:rsidRPr="00C2371F" w:rsidRDefault="00AD2696" w:rsidP="00AD2696">
      <w:pPr>
        <w:jc w:val="both"/>
        <w:rPr>
          <w:rFonts w:ascii="Calibri" w:hAnsi="Calibri"/>
          <w:color w:val="333333"/>
        </w:rPr>
      </w:pPr>
      <w:r w:rsidRPr="00C2371F">
        <w:rPr>
          <w:rFonts w:ascii="Calibri" w:hAnsi="Calibri"/>
          <w:color w:val="333333"/>
        </w:rPr>
        <w:t xml:space="preserve">Tel : 04 95 26 </w:t>
      </w:r>
      <w:proofErr w:type="spellStart"/>
      <w:r w:rsidRPr="00C2371F">
        <w:rPr>
          <w:rFonts w:ascii="Calibri" w:hAnsi="Calibri"/>
          <w:color w:val="333333"/>
        </w:rPr>
        <w:t>26</w:t>
      </w:r>
      <w:proofErr w:type="spellEnd"/>
      <w:r w:rsidRPr="00C2371F">
        <w:rPr>
          <w:rFonts w:ascii="Calibri" w:hAnsi="Calibri"/>
          <w:color w:val="333333"/>
        </w:rPr>
        <w:t xml:space="preserve"> 28</w:t>
      </w:r>
    </w:p>
    <w:p w:rsidR="00E534C6" w:rsidRDefault="00E534C6" w:rsidP="00254B0B">
      <w:pPr>
        <w:jc w:val="center"/>
        <w:rPr>
          <w:rFonts w:ascii="Calibri" w:hAnsi="Calibri"/>
        </w:rPr>
      </w:pPr>
    </w:p>
    <w:p w:rsidR="00E534C6" w:rsidRDefault="00E534C6" w:rsidP="00254B0B">
      <w:pPr>
        <w:jc w:val="center"/>
        <w:rPr>
          <w:rFonts w:ascii="Calibri" w:hAnsi="Calibri"/>
          <w:color w:val="0070C0"/>
          <w:sz w:val="28"/>
          <w:szCs w:val="28"/>
        </w:rPr>
      </w:pPr>
      <w:r>
        <w:rPr>
          <w:rFonts w:ascii="Calibri" w:hAnsi="Calibri"/>
          <w:color w:val="0070C0"/>
          <w:sz w:val="28"/>
          <w:szCs w:val="28"/>
        </w:rPr>
        <w:t>QUELQUES RECOMMANDATIONS AVANT VOTRE VISITE</w:t>
      </w:r>
    </w:p>
    <w:p w:rsidR="00E534C6" w:rsidRDefault="00E534C6" w:rsidP="00254B0B">
      <w:pPr>
        <w:jc w:val="both"/>
        <w:rPr>
          <w:rFonts w:ascii="Calibri" w:hAnsi="Calibri"/>
          <w:color w:val="333333"/>
        </w:rPr>
      </w:pPr>
    </w:p>
    <w:p w:rsidR="00E534C6" w:rsidRDefault="00E534C6" w:rsidP="00254B0B">
      <w:pPr>
        <w:jc w:val="both"/>
        <w:rPr>
          <w:rFonts w:ascii="Calibri" w:hAnsi="Calibri"/>
          <w:color w:val="333333"/>
          <w:sz w:val="22"/>
          <w:szCs w:val="22"/>
        </w:rPr>
      </w:pPr>
      <w:r>
        <w:rPr>
          <w:rFonts w:ascii="Calibri" w:hAnsi="Calibri"/>
          <w:color w:val="333333"/>
          <w:sz w:val="22"/>
          <w:szCs w:val="22"/>
        </w:rPr>
        <w:t xml:space="preserve">Les élèves restent </w:t>
      </w:r>
      <w:r>
        <w:rPr>
          <w:rFonts w:ascii="Calibri" w:hAnsi="Calibri"/>
          <w:b/>
          <w:color w:val="333333"/>
          <w:sz w:val="22"/>
          <w:szCs w:val="22"/>
        </w:rPr>
        <w:t>sous la responsabilité des enseignants et accompagnateurs</w:t>
      </w:r>
      <w:r>
        <w:rPr>
          <w:rFonts w:ascii="Calibri" w:hAnsi="Calibri"/>
          <w:color w:val="333333"/>
          <w:sz w:val="22"/>
          <w:szCs w:val="22"/>
        </w:rPr>
        <w:t xml:space="preserve"> durant la visite, même si celle-ci est encadrée par un animateur pédagogique. </w:t>
      </w:r>
    </w:p>
    <w:p w:rsidR="00E534C6" w:rsidRDefault="00E534C6" w:rsidP="00254B0B">
      <w:pPr>
        <w:jc w:val="both"/>
        <w:rPr>
          <w:rFonts w:ascii="Calibri" w:hAnsi="Calibri"/>
          <w:color w:val="333333"/>
          <w:sz w:val="22"/>
          <w:szCs w:val="22"/>
        </w:rPr>
      </w:pPr>
      <w:r>
        <w:rPr>
          <w:rFonts w:ascii="Calibri" w:hAnsi="Calibri"/>
          <w:color w:val="333333"/>
          <w:sz w:val="22"/>
          <w:szCs w:val="22"/>
        </w:rPr>
        <w:t xml:space="preserve">Nous vous demandons de veiller à ce que les enfants </w:t>
      </w:r>
      <w:r>
        <w:rPr>
          <w:rFonts w:ascii="Calibri" w:hAnsi="Calibri"/>
          <w:b/>
          <w:bCs/>
          <w:color w:val="333333"/>
          <w:sz w:val="22"/>
          <w:szCs w:val="22"/>
        </w:rPr>
        <w:t xml:space="preserve">ne circulent pas seuls </w:t>
      </w:r>
      <w:r>
        <w:rPr>
          <w:rFonts w:ascii="Calibri" w:hAnsi="Calibri"/>
          <w:color w:val="333333"/>
          <w:sz w:val="22"/>
          <w:szCs w:val="22"/>
        </w:rPr>
        <w:t>tout au long de la visite.</w:t>
      </w:r>
    </w:p>
    <w:p w:rsidR="00E534C6" w:rsidRDefault="00E534C6" w:rsidP="00254B0B">
      <w:pPr>
        <w:jc w:val="both"/>
        <w:rPr>
          <w:rFonts w:ascii="Calibri" w:hAnsi="Calibri"/>
          <w:color w:val="333333"/>
          <w:sz w:val="22"/>
          <w:szCs w:val="22"/>
        </w:rPr>
      </w:pPr>
      <w:r>
        <w:rPr>
          <w:rFonts w:ascii="Calibri" w:hAnsi="Calibri"/>
          <w:color w:val="333333"/>
          <w:sz w:val="22"/>
          <w:szCs w:val="22"/>
        </w:rPr>
        <w:t xml:space="preserve">Les photographies </w:t>
      </w:r>
      <w:r>
        <w:rPr>
          <w:rFonts w:ascii="Calibri" w:hAnsi="Calibri"/>
          <w:b/>
          <w:color w:val="333333"/>
          <w:sz w:val="22"/>
          <w:szCs w:val="22"/>
        </w:rPr>
        <w:t>sans flash</w:t>
      </w:r>
      <w:r>
        <w:rPr>
          <w:rFonts w:ascii="Calibri" w:hAnsi="Calibri"/>
          <w:color w:val="333333"/>
          <w:sz w:val="22"/>
          <w:szCs w:val="22"/>
        </w:rPr>
        <w:t xml:space="preserve"> sont autorisées dans tout le musée (sauf aux expositions temporaires). </w:t>
      </w:r>
    </w:p>
    <w:p w:rsidR="00E534C6" w:rsidRDefault="00E534C6" w:rsidP="00254B0B">
      <w:pPr>
        <w:jc w:val="both"/>
        <w:rPr>
          <w:rFonts w:ascii="Calibri" w:hAnsi="Calibri"/>
          <w:color w:val="333333"/>
          <w:sz w:val="22"/>
          <w:szCs w:val="22"/>
        </w:rPr>
      </w:pPr>
      <w:r>
        <w:rPr>
          <w:rFonts w:ascii="Calibri" w:hAnsi="Calibri"/>
          <w:color w:val="333333"/>
          <w:sz w:val="22"/>
          <w:szCs w:val="22"/>
        </w:rPr>
        <w:t xml:space="preserve">Vous pouvez prévoir des feuilles blanches et </w:t>
      </w:r>
      <w:r>
        <w:rPr>
          <w:rFonts w:ascii="Calibri" w:hAnsi="Calibri"/>
          <w:b/>
          <w:color w:val="333333"/>
          <w:sz w:val="22"/>
          <w:szCs w:val="22"/>
        </w:rPr>
        <w:t>uniquement des crayons</w:t>
      </w:r>
      <w:r>
        <w:rPr>
          <w:rFonts w:ascii="Calibri" w:hAnsi="Calibri"/>
          <w:color w:val="333333"/>
          <w:sz w:val="22"/>
          <w:szCs w:val="22"/>
        </w:rPr>
        <w:t xml:space="preserve"> </w:t>
      </w:r>
      <w:r>
        <w:rPr>
          <w:rFonts w:ascii="Calibri" w:hAnsi="Calibri"/>
          <w:b/>
          <w:color w:val="333333"/>
          <w:sz w:val="22"/>
          <w:szCs w:val="22"/>
        </w:rPr>
        <w:t>à papier</w:t>
      </w:r>
      <w:r>
        <w:rPr>
          <w:rFonts w:ascii="Calibri" w:hAnsi="Calibri"/>
          <w:color w:val="333333"/>
          <w:sz w:val="22"/>
          <w:szCs w:val="22"/>
        </w:rPr>
        <w:t xml:space="preserve"> pour permettre aux enfants de dessiner dans les salles. </w:t>
      </w:r>
    </w:p>
    <w:p w:rsidR="00E534C6" w:rsidRDefault="00E534C6" w:rsidP="00254B0B">
      <w:pPr>
        <w:jc w:val="both"/>
        <w:rPr>
          <w:rFonts w:ascii="Calibri" w:hAnsi="Calibri"/>
          <w:color w:val="333333"/>
          <w:sz w:val="22"/>
          <w:szCs w:val="22"/>
        </w:rPr>
      </w:pPr>
      <w:r>
        <w:rPr>
          <w:rFonts w:ascii="Calibri" w:hAnsi="Calibri"/>
          <w:color w:val="333333"/>
          <w:sz w:val="22"/>
          <w:szCs w:val="22"/>
        </w:rPr>
        <w:t xml:space="preserve">Les objets des musées sont authentiques et fragiles. C'est notre patrimoine à tous ! Beaucoup sont à portée de mains, </w:t>
      </w:r>
      <w:r>
        <w:rPr>
          <w:rFonts w:ascii="Calibri" w:hAnsi="Calibri"/>
          <w:b/>
          <w:color w:val="333333"/>
          <w:sz w:val="22"/>
          <w:szCs w:val="22"/>
        </w:rPr>
        <w:t>merci de ne pas les toucher</w:t>
      </w:r>
      <w:r>
        <w:rPr>
          <w:rFonts w:ascii="Calibri" w:hAnsi="Calibri"/>
          <w:color w:val="333333"/>
          <w:sz w:val="22"/>
          <w:szCs w:val="22"/>
        </w:rPr>
        <w:t>. En cas de dégradation, la responsabilité des accompagnateurs peut se trouver engagée.</w:t>
      </w:r>
    </w:p>
    <w:p w:rsidR="00E534C6" w:rsidRDefault="00E534C6" w:rsidP="00254B0B">
      <w:pPr>
        <w:jc w:val="both"/>
        <w:rPr>
          <w:rFonts w:ascii="Calibri" w:hAnsi="Calibri"/>
          <w:color w:val="333333"/>
          <w:sz w:val="22"/>
          <w:szCs w:val="22"/>
        </w:rPr>
      </w:pPr>
    </w:p>
    <w:p w:rsidR="00E534C6" w:rsidRDefault="00E534C6" w:rsidP="00254B0B">
      <w:pPr>
        <w:jc w:val="both"/>
        <w:rPr>
          <w:rFonts w:ascii="Calibri" w:hAnsi="Calibri"/>
          <w:color w:val="333333"/>
          <w:sz w:val="22"/>
          <w:szCs w:val="22"/>
        </w:rPr>
      </w:pPr>
      <w:r>
        <w:rPr>
          <w:rFonts w:ascii="Calibri" w:hAnsi="Calibri"/>
          <w:color w:val="333333"/>
          <w:sz w:val="22"/>
          <w:szCs w:val="22"/>
        </w:rPr>
        <w:t>Le musée est accessible aux élèves et étudiants à mobilité réduite. Deux fauteuils roulants sont disponibles sur demande, à l’accueil du musée.</w:t>
      </w:r>
    </w:p>
    <w:p w:rsidR="00E534C6" w:rsidRDefault="00E534C6" w:rsidP="00254B0B">
      <w:pPr>
        <w:jc w:val="center"/>
        <w:rPr>
          <w:rFonts w:ascii="Calibri" w:hAnsi="Calibri"/>
          <w:b/>
          <w:color w:val="0070C0"/>
        </w:rPr>
      </w:pPr>
      <w:r>
        <w:rPr>
          <w:rFonts w:ascii="Calibri" w:hAnsi="Calibri"/>
          <w:b/>
          <w:color w:val="0070C0"/>
        </w:rPr>
        <w:t>Nous vous remercions de respecter ces recommandations pour le confort de tous les visiteurs.</w:t>
      </w:r>
    </w:p>
    <w:p w:rsidR="003754B4" w:rsidRPr="003754B4" w:rsidRDefault="003754B4" w:rsidP="00B076A7">
      <w:pPr>
        <w:autoSpaceDE w:val="0"/>
        <w:autoSpaceDN w:val="0"/>
        <w:adjustRightInd w:val="0"/>
        <w:jc w:val="both"/>
        <w:rPr>
          <w:snapToGrid w:val="0"/>
          <w:color w:val="000000"/>
          <w:w w:val="0"/>
          <w:sz w:val="0"/>
          <w:szCs w:val="0"/>
          <w:u w:color="000000"/>
          <w:bdr w:val="none" w:sz="0" w:space="0" w:color="000000"/>
          <w:shd w:val="clear" w:color="000000" w:fill="000000"/>
        </w:rPr>
      </w:pPr>
    </w:p>
    <w:sectPr w:rsidR="003754B4" w:rsidRPr="003754B4" w:rsidSect="00012639">
      <w:type w:val="continuous"/>
      <w:pgSz w:w="11906" w:h="16838"/>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5F43" w:rsidRDefault="003E5F43" w:rsidP="00741B2D">
      <w:r>
        <w:separator/>
      </w:r>
    </w:p>
  </w:endnote>
  <w:endnote w:type="continuationSeparator" w:id="0">
    <w:p w:rsidR="003E5F43" w:rsidRDefault="003E5F43" w:rsidP="00741B2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MT">
    <w:charset w:val="00"/>
    <w:family w:val="auto"/>
    <w:pitch w:val="default"/>
    <w:sig w:usb0="00000003" w:usb1="00000000" w:usb2="00000000" w:usb3="00000000" w:csb0="00000001" w:csb1="00000000"/>
  </w:font>
  <w:font w:name="Arial-ItalicMT">
    <w:charset w:val="00"/>
    <w:family w:val="auto"/>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5F43" w:rsidRDefault="003E5F43" w:rsidP="00741B2D">
      <w:r>
        <w:separator/>
      </w:r>
    </w:p>
  </w:footnote>
  <w:footnote w:type="continuationSeparator" w:id="0">
    <w:p w:rsidR="003E5F43" w:rsidRDefault="003E5F43" w:rsidP="00741B2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22247"/>
    <w:multiLevelType w:val="hybridMultilevel"/>
    <w:tmpl w:val="6854C52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DA52220"/>
    <w:multiLevelType w:val="hybridMultilevel"/>
    <w:tmpl w:val="C9B0EDF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45951B0"/>
    <w:multiLevelType w:val="multilevel"/>
    <w:tmpl w:val="6854C52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15516C53"/>
    <w:multiLevelType w:val="hybridMultilevel"/>
    <w:tmpl w:val="02F4C90A"/>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1ACA6FC8"/>
    <w:multiLevelType w:val="hybridMultilevel"/>
    <w:tmpl w:val="B2C4A7D0"/>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668C63ED"/>
    <w:multiLevelType w:val="hybridMultilevel"/>
    <w:tmpl w:val="9A4A7A9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5"/>
  </w:num>
  <w:num w:numId="3">
    <w:abstractNumId w:val="3"/>
  </w:num>
  <w:num w:numId="4">
    <w:abstractNumId w:val="0"/>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proofState w:spelling="clean" w:grammar="clean"/>
  <w:stylePaneFormatFilter w:val="3F01"/>
  <w:defaultTabStop w:val="708"/>
  <w:hyphenationZone w:val="425"/>
  <w:characterSpacingControl w:val="doNotCompress"/>
  <w:footnotePr>
    <w:footnote w:id="-1"/>
    <w:footnote w:id="0"/>
  </w:footnotePr>
  <w:endnotePr>
    <w:endnote w:id="-1"/>
    <w:endnote w:id="0"/>
  </w:endnotePr>
  <w:compat/>
  <w:rsids>
    <w:rsidRoot w:val="007D0139"/>
    <w:rsid w:val="000000F9"/>
    <w:rsid w:val="000017BE"/>
    <w:rsid w:val="00006124"/>
    <w:rsid w:val="0000776C"/>
    <w:rsid w:val="00007FCE"/>
    <w:rsid w:val="000100B7"/>
    <w:rsid w:val="00010983"/>
    <w:rsid w:val="00010B2A"/>
    <w:rsid w:val="00012427"/>
    <w:rsid w:val="00012639"/>
    <w:rsid w:val="00012DD4"/>
    <w:rsid w:val="00016ACC"/>
    <w:rsid w:val="00016CEE"/>
    <w:rsid w:val="000173E3"/>
    <w:rsid w:val="0002286A"/>
    <w:rsid w:val="00022E2F"/>
    <w:rsid w:val="000341AC"/>
    <w:rsid w:val="000350A5"/>
    <w:rsid w:val="00035CF3"/>
    <w:rsid w:val="00036C28"/>
    <w:rsid w:val="000373F1"/>
    <w:rsid w:val="00040076"/>
    <w:rsid w:val="000436E6"/>
    <w:rsid w:val="000447FF"/>
    <w:rsid w:val="00045508"/>
    <w:rsid w:val="00046F5E"/>
    <w:rsid w:val="00053142"/>
    <w:rsid w:val="00054AA4"/>
    <w:rsid w:val="0006012A"/>
    <w:rsid w:val="000645E3"/>
    <w:rsid w:val="000652B5"/>
    <w:rsid w:val="00065F80"/>
    <w:rsid w:val="00066B1F"/>
    <w:rsid w:val="00067228"/>
    <w:rsid w:val="00070CB6"/>
    <w:rsid w:val="00070EB9"/>
    <w:rsid w:val="000727EB"/>
    <w:rsid w:val="000729D8"/>
    <w:rsid w:val="00074A90"/>
    <w:rsid w:val="00074C1C"/>
    <w:rsid w:val="00077304"/>
    <w:rsid w:val="00080638"/>
    <w:rsid w:val="00084752"/>
    <w:rsid w:val="00086116"/>
    <w:rsid w:val="000905F8"/>
    <w:rsid w:val="00091521"/>
    <w:rsid w:val="00091B44"/>
    <w:rsid w:val="000A192F"/>
    <w:rsid w:val="000A1C54"/>
    <w:rsid w:val="000A2309"/>
    <w:rsid w:val="000A36A5"/>
    <w:rsid w:val="000A3AE7"/>
    <w:rsid w:val="000A49F2"/>
    <w:rsid w:val="000A725E"/>
    <w:rsid w:val="000A7927"/>
    <w:rsid w:val="000A7F01"/>
    <w:rsid w:val="000B0D8E"/>
    <w:rsid w:val="000B2490"/>
    <w:rsid w:val="000B4FC5"/>
    <w:rsid w:val="000B5D79"/>
    <w:rsid w:val="000B69A0"/>
    <w:rsid w:val="000B6B8B"/>
    <w:rsid w:val="000B6F0E"/>
    <w:rsid w:val="000B7DE7"/>
    <w:rsid w:val="000C1314"/>
    <w:rsid w:val="000C35D9"/>
    <w:rsid w:val="000C5749"/>
    <w:rsid w:val="000C6922"/>
    <w:rsid w:val="000C6E5C"/>
    <w:rsid w:val="000C76FC"/>
    <w:rsid w:val="000D2BD2"/>
    <w:rsid w:val="000D32DE"/>
    <w:rsid w:val="000D3BC8"/>
    <w:rsid w:val="000D6E52"/>
    <w:rsid w:val="000E0708"/>
    <w:rsid w:val="000E0E53"/>
    <w:rsid w:val="000E1B03"/>
    <w:rsid w:val="000E246A"/>
    <w:rsid w:val="000E3127"/>
    <w:rsid w:val="000E4A66"/>
    <w:rsid w:val="000F004E"/>
    <w:rsid w:val="000F1A3C"/>
    <w:rsid w:val="000F1D39"/>
    <w:rsid w:val="000F6B1E"/>
    <w:rsid w:val="00100BD1"/>
    <w:rsid w:val="0010220C"/>
    <w:rsid w:val="0010413E"/>
    <w:rsid w:val="00105DE6"/>
    <w:rsid w:val="001070A2"/>
    <w:rsid w:val="00110035"/>
    <w:rsid w:val="0011052C"/>
    <w:rsid w:val="001106F9"/>
    <w:rsid w:val="00110E0B"/>
    <w:rsid w:val="001118A9"/>
    <w:rsid w:val="001128AB"/>
    <w:rsid w:val="00112DD1"/>
    <w:rsid w:val="00112E08"/>
    <w:rsid w:val="001146BB"/>
    <w:rsid w:val="00115277"/>
    <w:rsid w:val="00116AA1"/>
    <w:rsid w:val="00122484"/>
    <w:rsid w:val="00125404"/>
    <w:rsid w:val="00131D6A"/>
    <w:rsid w:val="00135A5F"/>
    <w:rsid w:val="00137EF3"/>
    <w:rsid w:val="001403FC"/>
    <w:rsid w:val="00140B40"/>
    <w:rsid w:val="0014294F"/>
    <w:rsid w:val="00143FC0"/>
    <w:rsid w:val="0014421E"/>
    <w:rsid w:val="00146436"/>
    <w:rsid w:val="001542F8"/>
    <w:rsid w:val="001548CC"/>
    <w:rsid w:val="001607D1"/>
    <w:rsid w:val="00161A9C"/>
    <w:rsid w:val="0016242F"/>
    <w:rsid w:val="00163F65"/>
    <w:rsid w:val="00164A1C"/>
    <w:rsid w:val="00165009"/>
    <w:rsid w:val="001658BA"/>
    <w:rsid w:val="0016623A"/>
    <w:rsid w:val="00172338"/>
    <w:rsid w:val="001734EF"/>
    <w:rsid w:val="00176251"/>
    <w:rsid w:val="00177E91"/>
    <w:rsid w:val="001824E4"/>
    <w:rsid w:val="00182FB8"/>
    <w:rsid w:val="001848B8"/>
    <w:rsid w:val="00185EC8"/>
    <w:rsid w:val="00190DE3"/>
    <w:rsid w:val="0019481B"/>
    <w:rsid w:val="00195B00"/>
    <w:rsid w:val="001A1436"/>
    <w:rsid w:val="001A198B"/>
    <w:rsid w:val="001A35B0"/>
    <w:rsid w:val="001A4756"/>
    <w:rsid w:val="001A7B45"/>
    <w:rsid w:val="001B08BD"/>
    <w:rsid w:val="001B0B9C"/>
    <w:rsid w:val="001B1D32"/>
    <w:rsid w:val="001B3A65"/>
    <w:rsid w:val="001B3D3D"/>
    <w:rsid w:val="001B4B58"/>
    <w:rsid w:val="001B7657"/>
    <w:rsid w:val="001C1F24"/>
    <w:rsid w:val="001C20BC"/>
    <w:rsid w:val="001C2690"/>
    <w:rsid w:val="001C5FBE"/>
    <w:rsid w:val="001C66C9"/>
    <w:rsid w:val="001D04FC"/>
    <w:rsid w:val="001D1363"/>
    <w:rsid w:val="001D1B26"/>
    <w:rsid w:val="001E16D5"/>
    <w:rsid w:val="001E3774"/>
    <w:rsid w:val="001E4998"/>
    <w:rsid w:val="001E574C"/>
    <w:rsid w:val="001E765B"/>
    <w:rsid w:val="001F1D9E"/>
    <w:rsid w:val="001F2012"/>
    <w:rsid w:val="001F3E91"/>
    <w:rsid w:val="001F4378"/>
    <w:rsid w:val="001F4466"/>
    <w:rsid w:val="001F48DB"/>
    <w:rsid w:val="001F4FAD"/>
    <w:rsid w:val="001F52B3"/>
    <w:rsid w:val="001F593F"/>
    <w:rsid w:val="001F5D95"/>
    <w:rsid w:val="002027A9"/>
    <w:rsid w:val="002030A3"/>
    <w:rsid w:val="002058E4"/>
    <w:rsid w:val="002070B9"/>
    <w:rsid w:val="0021147F"/>
    <w:rsid w:val="00214CBD"/>
    <w:rsid w:val="002151CC"/>
    <w:rsid w:val="002156F9"/>
    <w:rsid w:val="00216BA3"/>
    <w:rsid w:val="00217408"/>
    <w:rsid w:val="0022310D"/>
    <w:rsid w:val="00233CC8"/>
    <w:rsid w:val="00234ABA"/>
    <w:rsid w:val="002369FE"/>
    <w:rsid w:val="002415A0"/>
    <w:rsid w:val="00245095"/>
    <w:rsid w:val="0024607E"/>
    <w:rsid w:val="0025085B"/>
    <w:rsid w:val="00250C5A"/>
    <w:rsid w:val="00253E3B"/>
    <w:rsid w:val="00256738"/>
    <w:rsid w:val="0025700C"/>
    <w:rsid w:val="002571FF"/>
    <w:rsid w:val="00257A37"/>
    <w:rsid w:val="00260C79"/>
    <w:rsid w:val="00263D21"/>
    <w:rsid w:val="00266DCF"/>
    <w:rsid w:val="002679E9"/>
    <w:rsid w:val="002707C0"/>
    <w:rsid w:val="0027289C"/>
    <w:rsid w:val="00274549"/>
    <w:rsid w:val="002749E2"/>
    <w:rsid w:val="00280053"/>
    <w:rsid w:val="002819EB"/>
    <w:rsid w:val="002837C0"/>
    <w:rsid w:val="0028746C"/>
    <w:rsid w:val="00290A4F"/>
    <w:rsid w:val="00294231"/>
    <w:rsid w:val="00296463"/>
    <w:rsid w:val="002976BD"/>
    <w:rsid w:val="002A274F"/>
    <w:rsid w:val="002A2B67"/>
    <w:rsid w:val="002A594B"/>
    <w:rsid w:val="002A70C0"/>
    <w:rsid w:val="002A7841"/>
    <w:rsid w:val="002B0B7D"/>
    <w:rsid w:val="002B0FDF"/>
    <w:rsid w:val="002B1649"/>
    <w:rsid w:val="002B2C17"/>
    <w:rsid w:val="002B3DFA"/>
    <w:rsid w:val="002B4A3F"/>
    <w:rsid w:val="002B4B74"/>
    <w:rsid w:val="002B5BFA"/>
    <w:rsid w:val="002B75DC"/>
    <w:rsid w:val="002B767D"/>
    <w:rsid w:val="002B7C9D"/>
    <w:rsid w:val="002C0A9B"/>
    <w:rsid w:val="002C3BB6"/>
    <w:rsid w:val="002C3F63"/>
    <w:rsid w:val="002C5D9E"/>
    <w:rsid w:val="002E3DD2"/>
    <w:rsid w:val="002E70F2"/>
    <w:rsid w:val="002F002D"/>
    <w:rsid w:val="00300F6F"/>
    <w:rsid w:val="0030268B"/>
    <w:rsid w:val="003035EA"/>
    <w:rsid w:val="00304A43"/>
    <w:rsid w:val="00304BB3"/>
    <w:rsid w:val="0030513F"/>
    <w:rsid w:val="00307F1D"/>
    <w:rsid w:val="00313739"/>
    <w:rsid w:val="00313EA5"/>
    <w:rsid w:val="00314A42"/>
    <w:rsid w:val="003213D5"/>
    <w:rsid w:val="00323FCE"/>
    <w:rsid w:val="00326A20"/>
    <w:rsid w:val="00333661"/>
    <w:rsid w:val="0033565F"/>
    <w:rsid w:val="0033680D"/>
    <w:rsid w:val="00336CAD"/>
    <w:rsid w:val="0033706F"/>
    <w:rsid w:val="003406FD"/>
    <w:rsid w:val="00341A2F"/>
    <w:rsid w:val="003420C7"/>
    <w:rsid w:val="00345B48"/>
    <w:rsid w:val="00351F07"/>
    <w:rsid w:val="003528FE"/>
    <w:rsid w:val="00353F62"/>
    <w:rsid w:val="00356E96"/>
    <w:rsid w:val="00361F39"/>
    <w:rsid w:val="00363A77"/>
    <w:rsid w:val="00365624"/>
    <w:rsid w:val="00365BFE"/>
    <w:rsid w:val="00367EF3"/>
    <w:rsid w:val="003702F8"/>
    <w:rsid w:val="00370335"/>
    <w:rsid w:val="00370EAF"/>
    <w:rsid w:val="00370F5D"/>
    <w:rsid w:val="00371CE0"/>
    <w:rsid w:val="003754B4"/>
    <w:rsid w:val="0037759E"/>
    <w:rsid w:val="00383ECC"/>
    <w:rsid w:val="003842E1"/>
    <w:rsid w:val="003845B2"/>
    <w:rsid w:val="0039026A"/>
    <w:rsid w:val="003907B6"/>
    <w:rsid w:val="003A1584"/>
    <w:rsid w:val="003A459D"/>
    <w:rsid w:val="003A45D3"/>
    <w:rsid w:val="003A5361"/>
    <w:rsid w:val="003A5CA2"/>
    <w:rsid w:val="003A71BF"/>
    <w:rsid w:val="003A7556"/>
    <w:rsid w:val="003B1A91"/>
    <w:rsid w:val="003B331A"/>
    <w:rsid w:val="003B6771"/>
    <w:rsid w:val="003C4E85"/>
    <w:rsid w:val="003C6D5B"/>
    <w:rsid w:val="003C6EF3"/>
    <w:rsid w:val="003D3BA8"/>
    <w:rsid w:val="003E1514"/>
    <w:rsid w:val="003E4A31"/>
    <w:rsid w:val="003E5F43"/>
    <w:rsid w:val="003F0E08"/>
    <w:rsid w:val="003F253E"/>
    <w:rsid w:val="003F773B"/>
    <w:rsid w:val="0040142C"/>
    <w:rsid w:val="004014F2"/>
    <w:rsid w:val="0040197B"/>
    <w:rsid w:val="004024BC"/>
    <w:rsid w:val="00402F75"/>
    <w:rsid w:val="004032D8"/>
    <w:rsid w:val="004034DF"/>
    <w:rsid w:val="00405E45"/>
    <w:rsid w:val="00405EC1"/>
    <w:rsid w:val="0040682D"/>
    <w:rsid w:val="004069A3"/>
    <w:rsid w:val="00411587"/>
    <w:rsid w:val="004154B4"/>
    <w:rsid w:val="00416001"/>
    <w:rsid w:val="00420B83"/>
    <w:rsid w:val="0042153E"/>
    <w:rsid w:val="00422E1A"/>
    <w:rsid w:val="00430A8B"/>
    <w:rsid w:val="004314A2"/>
    <w:rsid w:val="00432130"/>
    <w:rsid w:val="00432376"/>
    <w:rsid w:val="0043285D"/>
    <w:rsid w:val="00432FB6"/>
    <w:rsid w:val="00434CA4"/>
    <w:rsid w:val="00434E6A"/>
    <w:rsid w:val="00436257"/>
    <w:rsid w:val="00436A08"/>
    <w:rsid w:val="00440A72"/>
    <w:rsid w:val="00442149"/>
    <w:rsid w:val="0045063F"/>
    <w:rsid w:val="00450C58"/>
    <w:rsid w:val="004574AA"/>
    <w:rsid w:val="0046042E"/>
    <w:rsid w:val="00463AB6"/>
    <w:rsid w:val="00464C1A"/>
    <w:rsid w:val="00472C03"/>
    <w:rsid w:val="00473D60"/>
    <w:rsid w:val="004752FF"/>
    <w:rsid w:val="00475ECA"/>
    <w:rsid w:val="00485B59"/>
    <w:rsid w:val="00487CDE"/>
    <w:rsid w:val="0049200B"/>
    <w:rsid w:val="004957DA"/>
    <w:rsid w:val="004958E1"/>
    <w:rsid w:val="004976FE"/>
    <w:rsid w:val="00497A57"/>
    <w:rsid w:val="004A2F18"/>
    <w:rsid w:val="004A63E8"/>
    <w:rsid w:val="004A70AC"/>
    <w:rsid w:val="004A7909"/>
    <w:rsid w:val="004B2BD8"/>
    <w:rsid w:val="004B40B5"/>
    <w:rsid w:val="004B5DFB"/>
    <w:rsid w:val="004B7763"/>
    <w:rsid w:val="004C261E"/>
    <w:rsid w:val="004C346C"/>
    <w:rsid w:val="004C3B2C"/>
    <w:rsid w:val="004C472E"/>
    <w:rsid w:val="004C5403"/>
    <w:rsid w:val="004C7B70"/>
    <w:rsid w:val="004D1C2B"/>
    <w:rsid w:val="004D200C"/>
    <w:rsid w:val="004D2807"/>
    <w:rsid w:val="004D395D"/>
    <w:rsid w:val="004D4D3C"/>
    <w:rsid w:val="004D5637"/>
    <w:rsid w:val="004E1B9A"/>
    <w:rsid w:val="004E43AE"/>
    <w:rsid w:val="004E6458"/>
    <w:rsid w:val="004E6876"/>
    <w:rsid w:val="004F04F4"/>
    <w:rsid w:val="004F6AD8"/>
    <w:rsid w:val="004F7185"/>
    <w:rsid w:val="00501F7E"/>
    <w:rsid w:val="00504B94"/>
    <w:rsid w:val="00506B91"/>
    <w:rsid w:val="00506F57"/>
    <w:rsid w:val="00517B9E"/>
    <w:rsid w:val="005204A0"/>
    <w:rsid w:val="00521802"/>
    <w:rsid w:val="005224BC"/>
    <w:rsid w:val="00522BBF"/>
    <w:rsid w:val="00522CD8"/>
    <w:rsid w:val="00525C66"/>
    <w:rsid w:val="00531347"/>
    <w:rsid w:val="00531F23"/>
    <w:rsid w:val="005339F7"/>
    <w:rsid w:val="00534A25"/>
    <w:rsid w:val="00535E42"/>
    <w:rsid w:val="00537A5C"/>
    <w:rsid w:val="00545C38"/>
    <w:rsid w:val="00546174"/>
    <w:rsid w:val="0054714D"/>
    <w:rsid w:val="00547338"/>
    <w:rsid w:val="00547BE5"/>
    <w:rsid w:val="00552957"/>
    <w:rsid w:val="00554814"/>
    <w:rsid w:val="00556BC1"/>
    <w:rsid w:val="00556E1A"/>
    <w:rsid w:val="005575D4"/>
    <w:rsid w:val="005605ED"/>
    <w:rsid w:val="00560904"/>
    <w:rsid w:val="005621B3"/>
    <w:rsid w:val="00564330"/>
    <w:rsid w:val="00564B05"/>
    <w:rsid w:val="005667F1"/>
    <w:rsid w:val="00567D55"/>
    <w:rsid w:val="0057105D"/>
    <w:rsid w:val="00572648"/>
    <w:rsid w:val="005726F3"/>
    <w:rsid w:val="00572AB8"/>
    <w:rsid w:val="00575160"/>
    <w:rsid w:val="00575523"/>
    <w:rsid w:val="005763EB"/>
    <w:rsid w:val="005816BF"/>
    <w:rsid w:val="005825ED"/>
    <w:rsid w:val="00582EFC"/>
    <w:rsid w:val="0058344B"/>
    <w:rsid w:val="00583884"/>
    <w:rsid w:val="00583A7A"/>
    <w:rsid w:val="00584A9E"/>
    <w:rsid w:val="00586EF4"/>
    <w:rsid w:val="00591FF1"/>
    <w:rsid w:val="00596AD9"/>
    <w:rsid w:val="005A0F9E"/>
    <w:rsid w:val="005A4CC2"/>
    <w:rsid w:val="005A724D"/>
    <w:rsid w:val="005B02EE"/>
    <w:rsid w:val="005B10F6"/>
    <w:rsid w:val="005B321B"/>
    <w:rsid w:val="005B405B"/>
    <w:rsid w:val="005B5BFD"/>
    <w:rsid w:val="005C3378"/>
    <w:rsid w:val="005D44A9"/>
    <w:rsid w:val="005D5DC2"/>
    <w:rsid w:val="005D623B"/>
    <w:rsid w:val="005E4068"/>
    <w:rsid w:val="005E4A1F"/>
    <w:rsid w:val="005E50B7"/>
    <w:rsid w:val="005E5261"/>
    <w:rsid w:val="005E70BD"/>
    <w:rsid w:val="005F2FFC"/>
    <w:rsid w:val="005F61A2"/>
    <w:rsid w:val="005F675D"/>
    <w:rsid w:val="005F7DD8"/>
    <w:rsid w:val="0060177C"/>
    <w:rsid w:val="006034CB"/>
    <w:rsid w:val="00606BAE"/>
    <w:rsid w:val="00612B16"/>
    <w:rsid w:val="00614234"/>
    <w:rsid w:val="006143CF"/>
    <w:rsid w:val="00614B27"/>
    <w:rsid w:val="00615018"/>
    <w:rsid w:val="00615706"/>
    <w:rsid w:val="00615D27"/>
    <w:rsid w:val="00623337"/>
    <w:rsid w:val="00623B15"/>
    <w:rsid w:val="00625521"/>
    <w:rsid w:val="00630702"/>
    <w:rsid w:val="00631AD0"/>
    <w:rsid w:val="006325F7"/>
    <w:rsid w:val="00633E88"/>
    <w:rsid w:val="00635B9F"/>
    <w:rsid w:val="006401A1"/>
    <w:rsid w:val="00641089"/>
    <w:rsid w:val="006415E3"/>
    <w:rsid w:val="00641A2A"/>
    <w:rsid w:val="00641B7B"/>
    <w:rsid w:val="00642702"/>
    <w:rsid w:val="00646DF0"/>
    <w:rsid w:val="00647154"/>
    <w:rsid w:val="00650147"/>
    <w:rsid w:val="006526B4"/>
    <w:rsid w:val="00652B34"/>
    <w:rsid w:val="00653153"/>
    <w:rsid w:val="00655618"/>
    <w:rsid w:val="00656FC4"/>
    <w:rsid w:val="0066003E"/>
    <w:rsid w:val="006644F6"/>
    <w:rsid w:val="00664D85"/>
    <w:rsid w:val="0066638E"/>
    <w:rsid w:val="00666519"/>
    <w:rsid w:val="00667AC5"/>
    <w:rsid w:val="00672AC1"/>
    <w:rsid w:val="006742C5"/>
    <w:rsid w:val="00675F78"/>
    <w:rsid w:val="00680579"/>
    <w:rsid w:val="0068073D"/>
    <w:rsid w:val="00681FB5"/>
    <w:rsid w:val="006821E3"/>
    <w:rsid w:val="00683DF3"/>
    <w:rsid w:val="00685FC2"/>
    <w:rsid w:val="00691821"/>
    <w:rsid w:val="00691B54"/>
    <w:rsid w:val="00693689"/>
    <w:rsid w:val="00693BFF"/>
    <w:rsid w:val="00696759"/>
    <w:rsid w:val="00696C94"/>
    <w:rsid w:val="006A7C88"/>
    <w:rsid w:val="006B00C5"/>
    <w:rsid w:val="006B00F6"/>
    <w:rsid w:val="006B06E0"/>
    <w:rsid w:val="006B1122"/>
    <w:rsid w:val="006B1514"/>
    <w:rsid w:val="006B256F"/>
    <w:rsid w:val="006B3F72"/>
    <w:rsid w:val="006B725A"/>
    <w:rsid w:val="006B7FFE"/>
    <w:rsid w:val="006C0554"/>
    <w:rsid w:val="006C117C"/>
    <w:rsid w:val="006C1A83"/>
    <w:rsid w:val="006C1E52"/>
    <w:rsid w:val="006C2881"/>
    <w:rsid w:val="006C417E"/>
    <w:rsid w:val="006C5DFC"/>
    <w:rsid w:val="006C6EB1"/>
    <w:rsid w:val="006C7B44"/>
    <w:rsid w:val="006D0AE4"/>
    <w:rsid w:val="006D37B3"/>
    <w:rsid w:val="006D5E71"/>
    <w:rsid w:val="006D7D29"/>
    <w:rsid w:val="006D7ECE"/>
    <w:rsid w:val="006E0658"/>
    <w:rsid w:val="006E280A"/>
    <w:rsid w:val="006E2D86"/>
    <w:rsid w:val="006E4E12"/>
    <w:rsid w:val="006E5463"/>
    <w:rsid w:val="006E5DED"/>
    <w:rsid w:val="006E78DD"/>
    <w:rsid w:val="006E7B40"/>
    <w:rsid w:val="006F0A61"/>
    <w:rsid w:val="006F1F1F"/>
    <w:rsid w:val="006F3A9F"/>
    <w:rsid w:val="006F3AFC"/>
    <w:rsid w:val="006F4241"/>
    <w:rsid w:val="006F45EB"/>
    <w:rsid w:val="006F5C0B"/>
    <w:rsid w:val="006F5C18"/>
    <w:rsid w:val="00700756"/>
    <w:rsid w:val="00703D1E"/>
    <w:rsid w:val="00706B39"/>
    <w:rsid w:val="00706B55"/>
    <w:rsid w:val="0071262B"/>
    <w:rsid w:val="00715537"/>
    <w:rsid w:val="00716D8C"/>
    <w:rsid w:val="00716F23"/>
    <w:rsid w:val="00723F3E"/>
    <w:rsid w:val="00724267"/>
    <w:rsid w:val="007268AE"/>
    <w:rsid w:val="00732A6E"/>
    <w:rsid w:val="007331A8"/>
    <w:rsid w:val="007351B4"/>
    <w:rsid w:val="00735AF6"/>
    <w:rsid w:val="00735D63"/>
    <w:rsid w:val="00741B2D"/>
    <w:rsid w:val="007423AF"/>
    <w:rsid w:val="007431EB"/>
    <w:rsid w:val="00743DDB"/>
    <w:rsid w:val="0074628A"/>
    <w:rsid w:val="007465EE"/>
    <w:rsid w:val="00747916"/>
    <w:rsid w:val="00750DAC"/>
    <w:rsid w:val="00752BBC"/>
    <w:rsid w:val="00753CE8"/>
    <w:rsid w:val="0075485C"/>
    <w:rsid w:val="00760B33"/>
    <w:rsid w:val="00761DCA"/>
    <w:rsid w:val="007655F2"/>
    <w:rsid w:val="0077093F"/>
    <w:rsid w:val="00780541"/>
    <w:rsid w:val="00780A4C"/>
    <w:rsid w:val="00783BC3"/>
    <w:rsid w:val="00783DD0"/>
    <w:rsid w:val="00784576"/>
    <w:rsid w:val="00784778"/>
    <w:rsid w:val="00784BFD"/>
    <w:rsid w:val="0079034B"/>
    <w:rsid w:val="0079188E"/>
    <w:rsid w:val="0079622A"/>
    <w:rsid w:val="007A25E0"/>
    <w:rsid w:val="007A4126"/>
    <w:rsid w:val="007A43A9"/>
    <w:rsid w:val="007A43BD"/>
    <w:rsid w:val="007A5D20"/>
    <w:rsid w:val="007A67E2"/>
    <w:rsid w:val="007B2008"/>
    <w:rsid w:val="007C1A1B"/>
    <w:rsid w:val="007C2C8F"/>
    <w:rsid w:val="007C3CB8"/>
    <w:rsid w:val="007C5897"/>
    <w:rsid w:val="007C6297"/>
    <w:rsid w:val="007D0139"/>
    <w:rsid w:val="007D0EEE"/>
    <w:rsid w:val="007D4BFD"/>
    <w:rsid w:val="007D5E20"/>
    <w:rsid w:val="007D66E1"/>
    <w:rsid w:val="007E0E6D"/>
    <w:rsid w:val="007E2108"/>
    <w:rsid w:val="007E23B0"/>
    <w:rsid w:val="007E4560"/>
    <w:rsid w:val="007E5026"/>
    <w:rsid w:val="007E7506"/>
    <w:rsid w:val="007E75B6"/>
    <w:rsid w:val="007F0C05"/>
    <w:rsid w:val="007F2436"/>
    <w:rsid w:val="007F39A4"/>
    <w:rsid w:val="007F77AA"/>
    <w:rsid w:val="0080031E"/>
    <w:rsid w:val="00802215"/>
    <w:rsid w:val="00803CA6"/>
    <w:rsid w:val="00805F6B"/>
    <w:rsid w:val="00807ED0"/>
    <w:rsid w:val="00813F1A"/>
    <w:rsid w:val="00813FB2"/>
    <w:rsid w:val="00814A2A"/>
    <w:rsid w:val="00816006"/>
    <w:rsid w:val="00816222"/>
    <w:rsid w:val="008169D7"/>
    <w:rsid w:val="00817DAC"/>
    <w:rsid w:val="00821C12"/>
    <w:rsid w:val="00822EC4"/>
    <w:rsid w:val="00823125"/>
    <w:rsid w:val="00824C49"/>
    <w:rsid w:val="0082664D"/>
    <w:rsid w:val="00831BBF"/>
    <w:rsid w:val="00831E00"/>
    <w:rsid w:val="00836E5C"/>
    <w:rsid w:val="00842E34"/>
    <w:rsid w:val="0084374D"/>
    <w:rsid w:val="0084584E"/>
    <w:rsid w:val="0084620F"/>
    <w:rsid w:val="00847328"/>
    <w:rsid w:val="00847F54"/>
    <w:rsid w:val="00850333"/>
    <w:rsid w:val="00850B92"/>
    <w:rsid w:val="0085303F"/>
    <w:rsid w:val="00855CB4"/>
    <w:rsid w:val="008573E3"/>
    <w:rsid w:val="00857DF7"/>
    <w:rsid w:val="00860F9C"/>
    <w:rsid w:val="00861FB0"/>
    <w:rsid w:val="0086243A"/>
    <w:rsid w:val="00862F79"/>
    <w:rsid w:val="00862F96"/>
    <w:rsid w:val="00863D88"/>
    <w:rsid w:val="008640FC"/>
    <w:rsid w:val="0086738D"/>
    <w:rsid w:val="008715B3"/>
    <w:rsid w:val="00872687"/>
    <w:rsid w:val="00872836"/>
    <w:rsid w:val="00872C75"/>
    <w:rsid w:val="0087496A"/>
    <w:rsid w:val="00880885"/>
    <w:rsid w:val="00881E7F"/>
    <w:rsid w:val="0088373E"/>
    <w:rsid w:val="00884C20"/>
    <w:rsid w:val="00884E4C"/>
    <w:rsid w:val="00886C8E"/>
    <w:rsid w:val="00893D9B"/>
    <w:rsid w:val="00894120"/>
    <w:rsid w:val="00895E42"/>
    <w:rsid w:val="0089600B"/>
    <w:rsid w:val="008A526F"/>
    <w:rsid w:val="008A5FC8"/>
    <w:rsid w:val="008A7B1B"/>
    <w:rsid w:val="008B378F"/>
    <w:rsid w:val="008B57E2"/>
    <w:rsid w:val="008C107A"/>
    <w:rsid w:val="008C356A"/>
    <w:rsid w:val="008C635A"/>
    <w:rsid w:val="008C76F6"/>
    <w:rsid w:val="008D00E4"/>
    <w:rsid w:val="008D19AF"/>
    <w:rsid w:val="008D22FA"/>
    <w:rsid w:val="008D550F"/>
    <w:rsid w:val="008D6ED4"/>
    <w:rsid w:val="008D7031"/>
    <w:rsid w:val="008E19D5"/>
    <w:rsid w:val="008E21EA"/>
    <w:rsid w:val="008E3937"/>
    <w:rsid w:val="008E42D5"/>
    <w:rsid w:val="008E50A8"/>
    <w:rsid w:val="008E5D55"/>
    <w:rsid w:val="008E5D60"/>
    <w:rsid w:val="008E6052"/>
    <w:rsid w:val="008F149C"/>
    <w:rsid w:val="008F2B8D"/>
    <w:rsid w:val="008F2BE3"/>
    <w:rsid w:val="008F4351"/>
    <w:rsid w:val="008F5E91"/>
    <w:rsid w:val="008F6305"/>
    <w:rsid w:val="00902C2F"/>
    <w:rsid w:val="00903991"/>
    <w:rsid w:val="00904DD4"/>
    <w:rsid w:val="00910887"/>
    <w:rsid w:val="00911DD6"/>
    <w:rsid w:val="009149D9"/>
    <w:rsid w:val="00915F61"/>
    <w:rsid w:val="00916E38"/>
    <w:rsid w:val="00920213"/>
    <w:rsid w:val="009205D6"/>
    <w:rsid w:val="00922324"/>
    <w:rsid w:val="00930CBA"/>
    <w:rsid w:val="00930DDB"/>
    <w:rsid w:val="00931265"/>
    <w:rsid w:val="009313E6"/>
    <w:rsid w:val="0093464E"/>
    <w:rsid w:val="009353DF"/>
    <w:rsid w:val="00935AE1"/>
    <w:rsid w:val="00937551"/>
    <w:rsid w:val="0094572F"/>
    <w:rsid w:val="009465FB"/>
    <w:rsid w:val="00951852"/>
    <w:rsid w:val="00951B49"/>
    <w:rsid w:val="0095242A"/>
    <w:rsid w:val="00952455"/>
    <w:rsid w:val="00953776"/>
    <w:rsid w:val="00953AA5"/>
    <w:rsid w:val="00957B90"/>
    <w:rsid w:val="009618A4"/>
    <w:rsid w:val="00963DF3"/>
    <w:rsid w:val="00965D63"/>
    <w:rsid w:val="00966097"/>
    <w:rsid w:val="00966AFB"/>
    <w:rsid w:val="00966E46"/>
    <w:rsid w:val="00970FFE"/>
    <w:rsid w:val="00971037"/>
    <w:rsid w:val="00972A25"/>
    <w:rsid w:val="00973116"/>
    <w:rsid w:val="009771DF"/>
    <w:rsid w:val="0098097F"/>
    <w:rsid w:val="009811DB"/>
    <w:rsid w:val="00982690"/>
    <w:rsid w:val="00982E60"/>
    <w:rsid w:val="00983259"/>
    <w:rsid w:val="009925CA"/>
    <w:rsid w:val="00992C20"/>
    <w:rsid w:val="009932E8"/>
    <w:rsid w:val="0099531B"/>
    <w:rsid w:val="00996A33"/>
    <w:rsid w:val="009A6DF1"/>
    <w:rsid w:val="009B0E7E"/>
    <w:rsid w:val="009B1960"/>
    <w:rsid w:val="009B1D58"/>
    <w:rsid w:val="009B23E2"/>
    <w:rsid w:val="009B6AE0"/>
    <w:rsid w:val="009C02FD"/>
    <w:rsid w:val="009D278F"/>
    <w:rsid w:val="009D4764"/>
    <w:rsid w:val="009D6D8F"/>
    <w:rsid w:val="009D75A8"/>
    <w:rsid w:val="009E2FD5"/>
    <w:rsid w:val="009E3A3C"/>
    <w:rsid w:val="009E509C"/>
    <w:rsid w:val="009E65D3"/>
    <w:rsid w:val="009F134B"/>
    <w:rsid w:val="00A00858"/>
    <w:rsid w:val="00A01751"/>
    <w:rsid w:val="00A01903"/>
    <w:rsid w:val="00A01D42"/>
    <w:rsid w:val="00A04410"/>
    <w:rsid w:val="00A05BD4"/>
    <w:rsid w:val="00A068D9"/>
    <w:rsid w:val="00A079AF"/>
    <w:rsid w:val="00A10794"/>
    <w:rsid w:val="00A11C4A"/>
    <w:rsid w:val="00A12BF9"/>
    <w:rsid w:val="00A13287"/>
    <w:rsid w:val="00A13E5F"/>
    <w:rsid w:val="00A14AE3"/>
    <w:rsid w:val="00A15EE5"/>
    <w:rsid w:val="00A235CC"/>
    <w:rsid w:val="00A238D1"/>
    <w:rsid w:val="00A23EF1"/>
    <w:rsid w:val="00A244AC"/>
    <w:rsid w:val="00A24BAA"/>
    <w:rsid w:val="00A26B50"/>
    <w:rsid w:val="00A278EE"/>
    <w:rsid w:val="00A3422B"/>
    <w:rsid w:val="00A36FA6"/>
    <w:rsid w:val="00A42007"/>
    <w:rsid w:val="00A42B42"/>
    <w:rsid w:val="00A436D2"/>
    <w:rsid w:val="00A45830"/>
    <w:rsid w:val="00A45C44"/>
    <w:rsid w:val="00A4675A"/>
    <w:rsid w:val="00A506BA"/>
    <w:rsid w:val="00A51B78"/>
    <w:rsid w:val="00A537BA"/>
    <w:rsid w:val="00A53FC5"/>
    <w:rsid w:val="00A55291"/>
    <w:rsid w:val="00A62E54"/>
    <w:rsid w:val="00A64C95"/>
    <w:rsid w:val="00A71CDC"/>
    <w:rsid w:val="00A8182C"/>
    <w:rsid w:val="00A83858"/>
    <w:rsid w:val="00A84628"/>
    <w:rsid w:val="00A84709"/>
    <w:rsid w:val="00A904A7"/>
    <w:rsid w:val="00A91A65"/>
    <w:rsid w:val="00A9383C"/>
    <w:rsid w:val="00A93DF9"/>
    <w:rsid w:val="00A96CE5"/>
    <w:rsid w:val="00A9715A"/>
    <w:rsid w:val="00A97575"/>
    <w:rsid w:val="00AA43C5"/>
    <w:rsid w:val="00AA4EA0"/>
    <w:rsid w:val="00AA4F53"/>
    <w:rsid w:val="00AA6B82"/>
    <w:rsid w:val="00AA78AF"/>
    <w:rsid w:val="00AA7E4B"/>
    <w:rsid w:val="00AB0039"/>
    <w:rsid w:val="00AB142E"/>
    <w:rsid w:val="00AB2CD9"/>
    <w:rsid w:val="00AC2245"/>
    <w:rsid w:val="00AC4662"/>
    <w:rsid w:val="00AC471E"/>
    <w:rsid w:val="00AC73C1"/>
    <w:rsid w:val="00AD00E6"/>
    <w:rsid w:val="00AD02D3"/>
    <w:rsid w:val="00AD226D"/>
    <w:rsid w:val="00AD2696"/>
    <w:rsid w:val="00AD2BBC"/>
    <w:rsid w:val="00AD3690"/>
    <w:rsid w:val="00AD58FD"/>
    <w:rsid w:val="00AD59B1"/>
    <w:rsid w:val="00AD5B52"/>
    <w:rsid w:val="00AD6E55"/>
    <w:rsid w:val="00AE6409"/>
    <w:rsid w:val="00AF51C5"/>
    <w:rsid w:val="00AF64E8"/>
    <w:rsid w:val="00AF6B8A"/>
    <w:rsid w:val="00B023DA"/>
    <w:rsid w:val="00B048F4"/>
    <w:rsid w:val="00B066B0"/>
    <w:rsid w:val="00B06E2F"/>
    <w:rsid w:val="00B076A7"/>
    <w:rsid w:val="00B07751"/>
    <w:rsid w:val="00B100DA"/>
    <w:rsid w:val="00B13A82"/>
    <w:rsid w:val="00B20E0C"/>
    <w:rsid w:val="00B21513"/>
    <w:rsid w:val="00B218ED"/>
    <w:rsid w:val="00B31519"/>
    <w:rsid w:val="00B31CEC"/>
    <w:rsid w:val="00B35A4E"/>
    <w:rsid w:val="00B40499"/>
    <w:rsid w:val="00B4645F"/>
    <w:rsid w:val="00B51B65"/>
    <w:rsid w:val="00B51BAD"/>
    <w:rsid w:val="00B56ABE"/>
    <w:rsid w:val="00B616B7"/>
    <w:rsid w:val="00B63908"/>
    <w:rsid w:val="00B65C8D"/>
    <w:rsid w:val="00B665E6"/>
    <w:rsid w:val="00B70650"/>
    <w:rsid w:val="00B7763E"/>
    <w:rsid w:val="00B8016B"/>
    <w:rsid w:val="00B808CB"/>
    <w:rsid w:val="00B846FC"/>
    <w:rsid w:val="00B9206D"/>
    <w:rsid w:val="00B93794"/>
    <w:rsid w:val="00B94884"/>
    <w:rsid w:val="00B94AE5"/>
    <w:rsid w:val="00B95179"/>
    <w:rsid w:val="00B95750"/>
    <w:rsid w:val="00B962CF"/>
    <w:rsid w:val="00B9698B"/>
    <w:rsid w:val="00BA0A92"/>
    <w:rsid w:val="00BA290B"/>
    <w:rsid w:val="00BA2CE7"/>
    <w:rsid w:val="00BA373E"/>
    <w:rsid w:val="00BA3EFE"/>
    <w:rsid w:val="00BB0898"/>
    <w:rsid w:val="00BB163F"/>
    <w:rsid w:val="00BB1D48"/>
    <w:rsid w:val="00BB1F83"/>
    <w:rsid w:val="00BB46AF"/>
    <w:rsid w:val="00BB4DC0"/>
    <w:rsid w:val="00BB59C5"/>
    <w:rsid w:val="00BB6285"/>
    <w:rsid w:val="00BB6389"/>
    <w:rsid w:val="00BB6C81"/>
    <w:rsid w:val="00BC0430"/>
    <w:rsid w:val="00BC3D12"/>
    <w:rsid w:val="00BC4DFE"/>
    <w:rsid w:val="00BC5F86"/>
    <w:rsid w:val="00BC7F22"/>
    <w:rsid w:val="00BD0075"/>
    <w:rsid w:val="00BD0204"/>
    <w:rsid w:val="00BD28C8"/>
    <w:rsid w:val="00BD4193"/>
    <w:rsid w:val="00BE12BB"/>
    <w:rsid w:val="00BE31FB"/>
    <w:rsid w:val="00BE4DB5"/>
    <w:rsid w:val="00BE6A75"/>
    <w:rsid w:val="00BF0844"/>
    <w:rsid w:val="00BF4FA9"/>
    <w:rsid w:val="00BF61D7"/>
    <w:rsid w:val="00C0183B"/>
    <w:rsid w:val="00C01B17"/>
    <w:rsid w:val="00C030C8"/>
    <w:rsid w:val="00C031ED"/>
    <w:rsid w:val="00C05A4B"/>
    <w:rsid w:val="00C06786"/>
    <w:rsid w:val="00C07B29"/>
    <w:rsid w:val="00C12BA6"/>
    <w:rsid w:val="00C1341E"/>
    <w:rsid w:val="00C157EF"/>
    <w:rsid w:val="00C168DF"/>
    <w:rsid w:val="00C218F7"/>
    <w:rsid w:val="00C222B7"/>
    <w:rsid w:val="00C27D5A"/>
    <w:rsid w:val="00C27FCE"/>
    <w:rsid w:val="00C31323"/>
    <w:rsid w:val="00C32112"/>
    <w:rsid w:val="00C32B05"/>
    <w:rsid w:val="00C35A97"/>
    <w:rsid w:val="00C36928"/>
    <w:rsid w:val="00C4248A"/>
    <w:rsid w:val="00C45DB1"/>
    <w:rsid w:val="00C461D4"/>
    <w:rsid w:val="00C51594"/>
    <w:rsid w:val="00C52E4A"/>
    <w:rsid w:val="00C55275"/>
    <w:rsid w:val="00C55534"/>
    <w:rsid w:val="00C557D8"/>
    <w:rsid w:val="00C565CA"/>
    <w:rsid w:val="00C57874"/>
    <w:rsid w:val="00C57E34"/>
    <w:rsid w:val="00C6146F"/>
    <w:rsid w:val="00C61B86"/>
    <w:rsid w:val="00C630E7"/>
    <w:rsid w:val="00C65EA2"/>
    <w:rsid w:val="00C71F53"/>
    <w:rsid w:val="00C730CD"/>
    <w:rsid w:val="00C73606"/>
    <w:rsid w:val="00C737DF"/>
    <w:rsid w:val="00C755DB"/>
    <w:rsid w:val="00C77351"/>
    <w:rsid w:val="00C77B21"/>
    <w:rsid w:val="00C819BE"/>
    <w:rsid w:val="00C828BB"/>
    <w:rsid w:val="00C82E4B"/>
    <w:rsid w:val="00C84B15"/>
    <w:rsid w:val="00C84C6E"/>
    <w:rsid w:val="00C8680B"/>
    <w:rsid w:val="00C87B26"/>
    <w:rsid w:val="00C936D2"/>
    <w:rsid w:val="00C947D1"/>
    <w:rsid w:val="00C94EF2"/>
    <w:rsid w:val="00C96C01"/>
    <w:rsid w:val="00CA024C"/>
    <w:rsid w:val="00CA325E"/>
    <w:rsid w:val="00CA78C2"/>
    <w:rsid w:val="00CB0254"/>
    <w:rsid w:val="00CB1066"/>
    <w:rsid w:val="00CB1E0E"/>
    <w:rsid w:val="00CB3AD6"/>
    <w:rsid w:val="00CB40AD"/>
    <w:rsid w:val="00CB6F85"/>
    <w:rsid w:val="00CB7F5F"/>
    <w:rsid w:val="00CC0AC4"/>
    <w:rsid w:val="00CC0AC8"/>
    <w:rsid w:val="00CC0C61"/>
    <w:rsid w:val="00CC0FFA"/>
    <w:rsid w:val="00CC603A"/>
    <w:rsid w:val="00CD10A5"/>
    <w:rsid w:val="00CD2F98"/>
    <w:rsid w:val="00CD321C"/>
    <w:rsid w:val="00CD3A63"/>
    <w:rsid w:val="00CD5BE3"/>
    <w:rsid w:val="00CD6BE6"/>
    <w:rsid w:val="00CD7898"/>
    <w:rsid w:val="00CD7C90"/>
    <w:rsid w:val="00CD7FF9"/>
    <w:rsid w:val="00CE0445"/>
    <w:rsid w:val="00CE219C"/>
    <w:rsid w:val="00CE7B67"/>
    <w:rsid w:val="00CF16FB"/>
    <w:rsid w:val="00CF67E4"/>
    <w:rsid w:val="00D0106B"/>
    <w:rsid w:val="00D030B8"/>
    <w:rsid w:val="00D04C57"/>
    <w:rsid w:val="00D05337"/>
    <w:rsid w:val="00D05B91"/>
    <w:rsid w:val="00D05F07"/>
    <w:rsid w:val="00D07652"/>
    <w:rsid w:val="00D07E5B"/>
    <w:rsid w:val="00D14DDB"/>
    <w:rsid w:val="00D15C9E"/>
    <w:rsid w:val="00D16F3C"/>
    <w:rsid w:val="00D2507C"/>
    <w:rsid w:val="00D2785E"/>
    <w:rsid w:val="00D34B1A"/>
    <w:rsid w:val="00D3511B"/>
    <w:rsid w:val="00D3763C"/>
    <w:rsid w:val="00D42FF8"/>
    <w:rsid w:val="00D43E6E"/>
    <w:rsid w:val="00D46508"/>
    <w:rsid w:val="00D46513"/>
    <w:rsid w:val="00D46D82"/>
    <w:rsid w:val="00D54F16"/>
    <w:rsid w:val="00D54F75"/>
    <w:rsid w:val="00D55EAB"/>
    <w:rsid w:val="00D563DD"/>
    <w:rsid w:val="00D5641A"/>
    <w:rsid w:val="00D62E67"/>
    <w:rsid w:val="00D636CC"/>
    <w:rsid w:val="00D638C4"/>
    <w:rsid w:val="00D70397"/>
    <w:rsid w:val="00D70B6C"/>
    <w:rsid w:val="00D7333B"/>
    <w:rsid w:val="00D73A64"/>
    <w:rsid w:val="00D7417B"/>
    <w:rsid w:val="00D768A5"/>
    <w:rsid w:val="00D768E5"/>
    <w:rsid w:val="00D76A41"/>
    <w:rsid w:val="00D813C8"/>
    <w:rsid w:val="00D81953"/>
    <w:rsid w:val="00D821DE"/>
    <w:rsid w:val="00D8478E"/>
    <w:rsid w:val="00D8586F"/>
    <w:rsid w:val="00D90897"/>
    <w:rsid w:val="00D97EBB"/>
    <w:rsid w:val="00DA092D"/>
    <w:rsid w:val="00DA1E53"/>
    <w:rsid w:val="00DA23FD"/>
    <w:rsid w:val="00DA29CA"/>
    <w:rsid w:val="00DA29CE"/>
    <w:rsid w:val="00DA349C"/>
    <w:rsid w:val="00DA3984"/>
    <w:rsid w:val="00DA466E"/>
    <w:rsid w:val="00DA4D7D"/>
    <w:rsid w:val="00DA6EB7"/>
    <w:rsid w:val="00DB314D"/>
    <w:rsid w:val="00DB5B77"/>
    <w:rsid w:val="00DC53FD"/>
    <w:rsid w:val="00DC6164"/>
    <w:rsid w:val="00DC6EAF"/>
    <w:rsid w:val="00DD215C"/>
    <w:rsid w:val="00DD2D8D"/>
    <w:rsid w:val="00DD41BA"/>
    <w:rsid w:val="00DD5B79"/>
    <w:rsid w:val="00DD6B2E"/>
    <w:rsid w:val="00DE21BF"/>
    <w:rsid w:val="00DE3CCD"/>
    <w:rsid w:val="00DE653A"/>
    <w:rsid w:val="00DE79B5"/>
    <w:rsid w:val="00DF0E28"/>
    <w:rsid w:val="00DF1B7B"/>
    <w:rsid w:val="00DF3860"/>
    <w:rsid w:val="00DF3B46"/>
    <w:rsid w:val="00DF4382"/>
    <w:rsid w:val="00DF5459"/>
    <w:rsid w:val="00DF582F"/>
    <w:rsid w:val="00DF6050"/>
    <w:rsid w:val="00DF744B"/>
    <w:rsid w:val="00E02A62"/>
    <w:rsid w:val="00E04672"/>
    <w:rsid w:val="00E05F80"/>
    <w:rsid w:val="00E060C4"/>
    <w:rsid w:val="00E07B2C"/>
    <w:rsid w:val="00E11B4E"/>
    <w:rsid w:val="00E1347B"/>
    <w:rsid w:val="00E143BA"/>
    <w:rsid w:val="00E146C0"/>
    <w:rsid w:val="00E15D1F"/>
    <w:rsid w:val="00E17534"/>
    <w:rsid w:val="00E1755D"/>
    <w:rsid w:val="00E17993"/>
    <w:rsid w:val="00E20D1B"/>
    <w:rsid w:val="00E23805"/>
    <w:rsid w:val="00E25E11"/>
    <w:rsid w:val="00E30FBC"/>
    <w:rsid w:val="00E33A8E"/>
    <w:rsid w:val="00E35923"/>
    <w:rsid w:val="00E36631"/>
    <w:rsid w:val="00E40C11"/>
    <w:rsid w:val="00E43EC9"/>
    <w:rsid w:val="00E450AA"/>
    <w:rsid w:val="00E534C6"/>
    <w:rsid w:val="00E53E56"/>
    <w:rsid w:val="00E60050"/>
    <w:rsid w:val="00E616D2"/>
    <w:rsid w:val="00E61C9F"/>
    <w:rsid w:val="00E63119"/>
    <w:rsid w:val="00E65C8A"/>
    <w:rsid w:val="00E66B4C"/>
    <w:rsid w:val="00E6707F"/>
    <w:rsid w:val="00E705EC"/>
    <w:rsid w:val="00E71823"/>
    <w:rsid w:val="00E72897"/>
    <w:rsid w:val="00E72ED8"/>
    <w:rsid w:val="00E73222"/>
    <w:rsid w:val="00E73601"/>
    <w:rsid w:val="00E8160C"/>
    <w:rsid w:val="00E82F19"/>
    <w:rsid w:val="00E83022"/>
    <w:rsid w:val="00E84519"/>
    <w:rsid w:val="00E848FB"/>
    <w:rsid w:val="00E86BC6"/>
    <w:rsid w:val="00E904DC"/>
    <w:rsid w:val="00E90E37"/>
    <w:rsid w:val="00E9165D"/>
    <w:rsid w:val="00E916CA"/>
    <w:rsid w:val="00E92D0F"/>
    <w:rsid w:val="00E93689"/>
    <w:rsid w:val="00E951E3"/>
    <w:rsid w:val="00E97148"/>
    <w:rsid w:val="00E97F87"/>
    <w:rsid w:val="00EA53DC"/>
    <w:rsid w:val="00EA6A0B"/>
    <w:rsid w:val="00EA717F"/>
    <w:rsid w:val="00EA7962"/>
    <w:rsid w:val="00EB3608"/>
    <w:rsid w:val="00EB3C95"/>
    <w:rsid w:val="00EB6B24"/>
    <w:rsid w:val="00EB7737"/>
    <w:rsid w:val="00EC3190"/>
    <w:rsid w:val="00EC49B5"/>
    <w:rsid w:val="00EC4B41"/>
    <w:rsid w:val="00EC5089"/>
    <w:rsid w:val="00ED0FE9"/>
    <w:rsid w:val="00ED20B6"/>
    <w:rsid w:val="00ED7224"/>
    <w:rsid w:val="00EF3896"/>
    <w:rsid w:val="00EF7351"/>
    <w:rsid w:val="00F00D20"/>
    <w:rsid w:val="00F018AB"/>
    <w:rsid w:val="00F036A7"/>
    <w:rsid w:val="00F03C36"/>
    <w:rsid w:val="00F0579E"/>
    <w:rsid w:val="00F07C6F"/>
    <w:rsid w:val="00F12504"/>
    <w:rsid w:val="00F151C3"/>
    <w:rsid w:val="00F153C1"/>
    <w:rsid w:val="00F158BD"/>
    <w:rsid w:val="00F1599B"/>
    <w:rsid w:val="00F17814"/>
    <w:rsid w:val="00F23648"/>
    <w:rsid w:val="00F24C69"/>
    <w:rsid w:val="00F25234"/>
    <w:rsid w:val="00F2558B"/>
    <w:rsid w:val="00F27FE4"/>
    <w:rsid w:val="00F337BD"/>
    <w:rsid w:val="00F37FB4"/>
    <w:rsid w:val="00F42583"/>
    <w:rsid w:val="00F43108"/>
    <w:rsid w:val="00F44069"/>
    <w:rsid w:val="00F44CDC"/>
    <w:rsid w:val="00F51AC9"/>
    <w:rsid w:val="00F55949"/>
    <w:rsid w:val="00F564B5"/>
    <w:rsid w:val="00F570DB"/>
    <w:rsid w:val="00F57259"/>
    <w:rsid w:val="00F609F0"/>
    <w:rsid w:val="00F614E2"/>
    <w:rsid w:val="00F62027"/>
    <w:rsid w:val="00F6335D"/>
    <w:rsid w:val="00F636CE"/>
    <w:rsid w:val="00F6445C"/>
    <w:rsid w:val="00F646DA"/>
    <w:rsid w:val="00F64D7C"/>
    <w:rsid w:val="00F67745"/>
    <w:rsid w:val="00F70D94"/>
    <w:rsid w:val="00F71758"/>
    <w:rsid w:val="00F71C4B"/>
    <w:rsid w:val="00F7450F"/>
    <w:rsid w:val="00F75F4F"/>
    <w:rsid w:val="00F806CB"/>
    <w:rsid w:val="00F81440"/>
    <w:rsid w:val="00F81AF5"/>
    <w:rsid w:val="00F81BAB"/>
    <w:rsid w:val="00F82B07"/>
    <w:rsid w:val="00F83E6A"/>
    <w:rsid w:val="00F9097B"/>
    <w:rsid w:val="00F9309D"/>
    <w:rsid w:val="00F95876"/>
    <w:rsid w:val="00FA1D6A"/>
    <w:rsid w:val="00FA23CC"/>
    <w:rsid w:val="00FA2755"/>
    <w:rsid w:val="00FA52F7"/>
    <w:rsid w:val="00FA768F"/>
    <w:rsid w:val="00FA7FF2"/>
    <w:rsid w:val="00FB078B"/>
    <w:rsid w:val="00FC46CE"/>
    <w:rsid w:val="00FD090F"/>
    <w:rsid w:val="00FD0CFE"/>
    <w:rsid w:val="00FE7044"/>
    <w:rsid w:val="00FE7964"/>
    <w:rsid w:val="00FF137E"/>
    <w:rsid w:val="00FF2368"/>
    <w:rsid w:val="00FF3F75"/>
    <w:rsid w:val="00FF52A0"/>
    <w:rsid w:val="00FF5C86"/>
    <w:rsid w:val="00FF65C6"/>
    <w:rsid w:val="00FF7ED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17B9E"/>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163F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BF61D7"/>
    <w:pPr>
      <w:ind w:left="720"/>
      <w:contextualSpacing/>
    </w:pPr>
  </w:style>
  <w:style w:type="paragraph" w:styleId="En-tte">
    <w:name w:val="header"/>
    <w:basedOn w:val="Normal"/>
    <w:link w:val="En-tteCar"/>
    <w:rsid w:val="00F71758"/>
    <w:pPr>
      <w:tabs>
        <w:tab w:val="center" w:pos="4536"/>
        <w:tab w:val="right" w:pos="9072"/>
      </w:tabs>
    </w:pPr>
    <w:rPr>
      <w:rFonts w:ascii="Arial" w:hAnsi="Arial"/>
      <w:szCs w:val="20"/>
    </w:rPr>
  </w:style>
  <w:style w:type="character" w:customStyle="1" w:styleId="En-tteCar">
    <w:name w:val="En-tête Car"/>
    <w:basedOn w:val="Policepardfaut"/>
    <w:link w:val="En-tte"/>
    <w:rsid w:val="00F71758"/>
    <w:rPr>
      <w:rFonts w:ascii="Arial" w:hAnsi="Arial"/>
      <w:sz w:val="24"/>
    </w:rPr>
  </w:style>
  <w:style w:type="paragraph" w:styleId="Corpsdetexte">
    <w:name w:val="Body Text"/>
    <w:basedOn w:val="Normal"/>
    <w:link w:val="CorpsdetexteCar"/>
    <w:rsid w:val="0099531B"/>
    <w:pPr>
      <w:jc w:val="both"/>
    </w:pPr>
    <w:rPr>
      <w:sz w:val="28"/>
    </w:rPr>
  </w:style>
  <w:style w:type="character" w:customStyle="1" w:styleId="CorpsdetexteCar">
    <w:name w:val="Corps de texte Car"/>
    <w:basedOn w:val="Policepardfaut"/>
    <w:link w:val="Corpsdetexte"/>
    <w:rsid w:val="0099531B"/>
    <w:rPr>
      <w:sz w:val="28"/>
      <w:szCs w:val="24"/>
    </w:rPr>
  </w:style>
  <w:style w:type="character" w:customStyle="1" w:styleId="apple-converted-space">
    <w:name w:val="apple-converted-space"/>
    <w:basedOn w:val="Policepardfaut"/>
    <w:rsid w:val="004C7B70"/>
  </w:style>
  <w:style w:type="character" w:customStyle="1" w:styleId="romain">
    <w:name w:val="romain"/>
    <w:basedOn w:val="Policepardfaut"/>
    <w:rsid w:val="004C7B70"/>
  </w:style>
  <w:style w:type="character" w:styleId="Lienhypertexte">
    <w:name w:val="Hyperlink"/>
    <w:basedOn w:val="Policepardfaut"/>
    <w:rsid w:val="00741B2D"/>
    <w:rPr>
      <w:color w:val="0000FF"/>
      <w:u w:val="single"/>
    </w:rPr>
  </w:style>
  <w:style w:type="paragraph" w:styleId="Notedebasdepage">
    <w:name w:val="footnote text"/>
    <w:basedOn w:val="Normal"/>
    <w:link w:val="NotedebasdepageCar"/>
    <w:rsid w:val="00741B2D"/>
    <w:rPr>
      <w:sz w:val="20"/>
      <w:szCs w:val="20"/>
    </w:rPr>
  </w:style>
  <w:style w:type="character" w:customStyle="1" w:styleId="NotedebasdepageCar">
    <w:name w:val="Note de bas de page Car"/>
    <w:basedOn w:val="Policepardfaut"/>
    <w:link w:val="Notedebasdepage"/>
    <w:rsid w:val="00741B2D"/>
  </w:style>
  <w:style w:type="character" w:styleId="Appelnotedebasdep">
    <w:name w:val="footnote reference"/>
    <w:basedOn w:val="Policepardfaut"/>
    <w:rsid w:val="00741B2D"/>
    <w:rPr>
      <w:vertAlign w:val="superscript"/>
    </w:rPr>
  </w:style>
  <w:style w:type="paragraph" w:styleId="Textedebulles">
    <w:name w:val="Balloon Text"/>
    <w:basedOn w:val="Normal"/>
    <w:link w:val="TextedebullesCar"/>
    <w:rsid w:val="004A7909"/>
    <w:rPr>
      <w:rFonts w:ascii="Tahoma" w:hAnsi="Tahoma" w:cs="Tahoma"/>
      <w:sz w:val="16"/>
      <w:szCs w:val="16"/>
    </w:rPr>
  </w:style>
  <w:style w:type="character" w:customStyle="1" w:styleId="TextedebullesCar">
    <w:name w:val="Texte de bulles Car"/>
    <w:basedOn w:val="Policepardfaut"/>
    <w:link w:val="Textedebulles"/>
    <w:rsid w:val="004A790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59602476">
      <w:bodyDiv w:val="1"/>
      <w:marLeft w:val="0"/>
      <w:marRight w:val="0"/>
      <w:marTop w:val="0"/>
      <w:marBottom w:val="0"/>
      <w:divBdr>
        <w:top w:val="none" w:sz="0" w:space="0" w:color="auto"/>
        <w:left w:val="none" w:sz="0" w:space="0" w:color="auto"/>
        <w:bottom w:val="none" w:sz="0" w:space="0" w:color="auto"/>
        <w:right w:val="none" w:sz="0" w:space="0" w:color="auto"/>
      </w:divBdr>
    </w:div>
    <w:div w:id="439641185">
      <w:bodyDiv w:val="1"/>
      <w:marLeft w:val="0"/>
      <w:marRight w:val="0"/>
      <w:marTop w:val="0"/>
      <w:marBottom w:val="0"/>
      <w:divBdr>
        <w:top w:val="none" w:sz="0" w:space="0" w:color="auto"/>
        <w:left w:val="none" w:sz="0" w:space="0" w:color="auto"/>
        <w:bottom w:val="none" w:sz="0" w:space="0" w:color="auto"/>
        <w:right w:val="none" w:sz="0" w:space="0" w:color="auto"/>
      </w:divBdr>
    </w:div>
    <w:div w:id="447240779">
      <w:bodyDiv w:val="1"/>
      <w:marLeft w:val="0"/>
      <w:marRight w:val="0"/>
      <w:marTop w:val="0"/>
      <w:marBottom w:val="0"/>
      <w:divBdr>
        <w:top w:val="none" w:sz="0" w:space="0" w:color="auto"/>
        <w:left w:val="none" w:sz="0" w:space="0" w:color="auto"/>
        <w:bottom w:val="none" w:sz="0" w:space="0" w:color="auto"/>
        <w:right w:val="none" w:sz="0" w:space="0" w:color="auto"/>
      </w:divBdr>
    </w:div>
    <w:div w:id="462697084">
      <w:bodyDiv w:val="1"/>
      <w:marLeft w:val="0"/>
      <w:marRight w:val="0"/>
      <w:marTop w:val="0"/>
      <w:marBottom w:val="0"/>
      <w:divBdr>
        <w:top w:val="none" w:sz="0" w:space="0" w:color="auto"/>
        <w:left w:val="none" w:sz="0" w:space="0" w:color="auto"/>
        <w:bottom w:val="none" w:sz="0" w:space="0" w:color="auto"/>
        <w:right w:val="none" w:sz="0" w:space="0" w:color="auto"/>
      </w:divBdr>
    </w:div>
    <w:div w:id="689530091">
      <w:bodyDiv w:val="1"/>
      <w:marLeft w:val="0"/>
      <w:marRight w:val="0"/>
      <w:marTop w:val="0"/>
      <w:marBottom w:val="0"/>
      <w:divBdr>
        <w:top w:val="none" w:sz="0" w:space="0" w:color="auto"/>
        <w:left w:val="none" w:sz="0" w:space="0" w:color="auto"/>
        <w:bottom w:val="none" w:sz="0" w:space="0" w:color="auto"/>
        <w:right w:val="none" w:sz="0" w:space="0" w:color="auto"/>
      </w:divBdr>
    </w:div>
    <w:div w:id="894585723">
      <w:bodyDiv w:val="1"/>
      <w:marLeft w:val="0"/>
      <w:marRight w:val="0"/>
      <w:marTop w:val="0"/>
      <w:marBottom w:val="0"/>
      <w:divBdr>
        <w:top w:val="none" w:sz="0" w:space="0" w:color="auto"/>
        <w:left w:val="none" w:sz="0" w:space="0" w:color="auto"/>
        <w:bottom w:val="none" w:sz="0" w:space="0" w:color="auto"/>
        <w:right w:val="none" w:sz="0" w:space="0" w:color="auto"/>
      </w:divBdr>
      <w:divsChild>
        <w:div w:id="1947348900">
          <w:marLeft w:val="0"/>
          <w:marRight w:val="0"/>
          <w:marTop w:val="0"/>
          <w:marBottom w:val="0"/>
          <w:divBdr>
            <w:top w:val="none" w:sz="0" w:space="0" w:color="auto"/>
            <w:left w:val="none" w:sz="0" w:space="0" w:color="auto"/>
            <w:bottom w:val="none" w:sz="0" w:space="0" w:color="auto"/>
            <w:right w:val="none" w:sz="0" w:space="0" w:color="auto"/>
          </w:divBdr>
        </w:div>
      </w:divsChild>
    </w:div>
    <w:div w:id="1180849244">
      <w:bodyDiv w:val="1"/>
      <w:marLeft w:val="0"/>
      <w:marRight w:val="0"/>
      <w:marTop w:val="0"/>
      <w:marBottom w:val="0"/>
      <w:divBdr>
        <w:top w:val="none" w:sz="0" w:space="0" w:color="auto"/>
        <w:left w:val="none" w:sz="0" w:space="0" w:color="auto"/>
        <w:bottom w:val="none" w:sz="0" w:space="0" w:color="auto"/>
        <w:right w:val="none" w:sz="0" w:space="0" w:color="auto"/>
      </w:divBdr>
      <w:divsChild>
        <w:div w:id="2007439436">
          <w:marLeft w:val="0"/>
          <w:marRight w:val="0"/>
          <w:marTop w:val="0"/>
          <w:marBottom w:val="0"/>
          <w:divBdr>
            <w:top w:val="none" w:sz="0" w:space="0" w:color="auto"/>
            <w:left w:val="none" w:sz="0" w:space="0" w:color="auto"/>
            <w:bottom w:val="none" w:sz="0" w:space="0" w:color="auto"/>
            <w:right w:val="none" w:sz="0" w:space="0" w:color="auto"/>
          </w:divBdr>
        </w:div>
        <w:div w:id="1982346079">
          <w:marLeft w:val="0"/>
          <w:marRight w:val="0"/>
          <w:marTop w:val="0"/>
          <w:marBottom w:val="0"/>
          <w:divBdr>
            <w:top w:val="none" w:sz="0" w:space="0" w:color="auto"/>
            <w:left w:val="none" w:sz="0" w:space="0" w:color="auto"/>
            <w:bottom w:val="none" w:sz="0" w:space="0" w:color="auto"/>
            <w:right w:val="none" w:sz="0" w:space="0" w:color="auto"/>
          </w:divBdr>
        </w:div>
      </w:divsChild>
    </w:div>
    <w:div w:id="1317102398">
      <w:bodyDiv w:val="1"/>
      <w:marLeft w:val="0"/>
      <w:marRight w:val="0"/>
      <w:marTop w:val="0"/>
      <w:marBottom w:val="0"/>
      <w:divBdr>
        <w:top w:val="none" w:sz="0" w:space="0" w:color="auto"/>
        <w:left w:val="none" w:sz="0" w:space="0" w:color="auto"/>
        <w:bottom w:val="none" w:sz="0" w:space="0" w:color="auto"/>
        <w:right w:val="none" w:sz="0" w:space="0" w:color="auto"/>
      </w:divBdr>
    </w:div>
    <w:div w:id="1393697228">
      <w:bodyDiv w:val="1"/>
      <w:marLeft w:val="0"/>
      <w:marRight w:val="0"/>
      <w:marTop w:val="0"/>
      <w:marBottom w:val="0"/>
      <w:divBdr>
        <w:top w:val="none" w:sz="0" w:space="0" w:color="auto"/>
        <w:left w:val="none" w:sz="0" w:space="0" w:color="auto"/>
        <w:bottom w:val="none" w:sz="0" w:space="0" w:color="auto"/>
        <w:right w:val="none" w:sz="0" w:space="0" w:color="auto"/>
      </w:divBdr>
    </w:div>
    <w:div w:id="1448234726">
      <w:bodyDiv w:val="1"/>
      <w:marLeft w:val="0"/>
      <w:marRight w:val="0"/>
      <w:marTop w:val="0"/>
      <w:marBottom w:val="0"/>
      <w:divBdr>
        <w:top w:val="none" w:sz="0" w:space="0" w:color="auto"/>
        <w:left w:val="none" w:sz="0" w:space="0" w:color="auto"/>
        <w:bottom w:val="none" w:sz="0" w:space="0" w:color="auto"/>
        <w:right w:val="none" w:sz="0" w:space="0" w:color="auto"/>
      </w:divBdr>
    </w:div>
    <w:div w:id="1577939201">
      <w:bodyDiv w:val="1"/>
      <w:marLeft w:val="0"/>
      <w:marRight w:val="0"/>
      <w:marTop w:val="0"/>
      <w:marBottom w:val="0"/>
      <w:divBdr>
        <w:top w:val="none" w:sz="0" w:space="0" w:color="auto"/>
        <w:left w:val="none" w:sz="0" w:space="0" w:color="auto"/>
        <w:bottom w:val="none" w:sz="0" w:space="0" w:color="auto"/>
        <w:right w:val="none" w:sz="0" w:space="0" w:color="auto"/>
      </w:divBdr>
    </w:div>
    <w:div w:id="1629435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emf"/><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TotalTime>
  <Pages>11</Pages>
  <Words>3603</Words>
  <Characters>19819</Characters>
  <Application>Microsoft Office Word</Application>
  <DocSecurity>0</DocSecurity>
  <Lines>165</Lines>
  <Paragraphs>46</Paragraphs>
  <ScaleCrop>false</ScaleCrop>
  <HeadingPairs>
    <vt:vector size="2" baseType="variant">
      <vt:variant>
        <vt:lpstr>Titre</vt:lpstr>
      </vt:variant>
      <vt:variant>
        <vt:i4>1</vt:i4>
      </vt:variant>
    </vt:vector>
  </HeadingPairs>
  <TitlesOfParts>
    <vt:vector size="1" baseType="lpstr">
      <vt:lpstr> </vt:lpstr>
    </vt:vector>
  </TitlesOfParts>
  <Company/>
  <LinksUpToDate>false</LinksUpToDate>
  <CharactersWithSpaces>23376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martini_l</dc:creator>
  <cp:keywords/>
  <dc:description/>
  <cp:lastModifiedBy>martini_l</cp:lastModifiedBy>
  <cp:revision>4</cp:revision>
  <cp:lastPrinted>2018-09-27T09:23:00Z</cp:lastPrinted>
  <dcterms:created xsi:type="dcterms:W3CDTF">2021-12-09T20:45:00Z</dcterms:created>
  <dcterms:modified xsi:type="dcterms:W3CDTF">2021-12-10T10:41:00Z</dcterms:modified>
</cp:coreProperties>
</file>